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928C9" w14:textId="3F63AABD" w:rsidR="00305016" w:rsidRPr="00020D7F" w:rsidRDefault="00305016" w:rsidP="00305016">
      <w:pPr>
        <w:spacing w:after="0" w:line="360" w:lineRule="auto"/>
        <w:ind w:left="2160" w:hanging="2160"/>
        <w:rPr>
          <w:rFonts w:ascii="Segoe UI" w:hAnsi="Segoe UI" w:cs="Segoe UI"/>
        </w:rPr>
      </w:pPr>
      <w:bookmarkStart w:id="0" w:name="_Hlk67915419"/>
      <w:r w:rsidRPr="00020D7F">
        <w:rPr>
          <w:rFonts w:ascii="Segoe UI" w:hAnsi="Segoe UI" w:cs="Segoe UI"/>
          <w:b/>
        </w:rPr>
        <w:t>Job title:</w:t>
      </w:r>
      <w:r>
        <w:rPr>
          <w:rFonts w:ascii="Segoe UI" w:hAnsi="Segoe UI" w:cs="Segoe UI"/>
        </w:rPr>
        <w:tab/>
        <w:t>Relationship Manager</w:t>
      </w:r>
    </w:p>
    <w:p w14:paraId="752E7278" w14:textId="387E57DE" w:rsidR="00305016" w:rsidRDefault="00305016" w:rsidP="00305016">
      <w:pPr>
        <w:spacing w:after="0" w:line="360" w:lineRule="auto"/>
        <w:rPr>
          <w:rFonts w:ascii="Segoe UI" w:hAnsi="Segoe UI" w:cs="Segoe UI"/>
        </w:rPr>
      </w:pPr>
      <w:r w:rsidRPr="00020D7F">
        <w:rPr>
          <w:rFonts w:ascii="Segoe UI" w:hAnsi="Segoe UI" w:cs="Segoe UI"/>
          <w:b/>
        </w:rPr>
        <w:t>Reporting to:</w:t>
      </w:r>
      <w:r w:rsidRPr="00020D7F">
        <w:rPr>
          <w:rFonts w:ascii="Segoe UI" w:hAnsi="Segoe UI" w:cs="Segoe UI"/>
        </w:rPr>
        <w:t xml:space="preserve"> </w:t>
      </w:r>
      <w:r w:rsidRPr="00020D7F">
        <w:rPr>
          <w:rFonts w:ascii="Segoe UI" w:hAnsi="Segoe UI" w:cs="Segoe UI"/>
        </w:rPr>
        <w:tab/>
      </w:r>
      <w:r>
        <w:rPr>
          <w:rFonts w:ascii="Segoe UI" w:hAnsi="Segoe UI" w:cs="Segoe UI"/>
        </w:rPr>
        <w:tab/>
      </w:r>
      <w:r w:rsidR="00606EB2">
        <w:rPr>
          <w:rFonts w:ascii="Segoe UI" w:hAnsi="Segoe UI" w:cs="Segoe UI"/>
        </w:rPr>
        <w:t xml:space="preserve">SEF </w:t>
      </w:r>
      <w:r w:rsidR="00250D8D">
        <w:rPr>
          <w:rFonts w:ascii="Segoe UI" w:hAnsi="Segoe UI" w:cs="Segoe UI"/>
        </w:rPr>
        <w:t>Programme Manager</w:t>
      </w:r>
    </w:p>
    <w:p w14:paraId="2917270B" w14:textId="409ED2D5" w:rsidR="00305016" w:rsidRPr="00020D7F" w:rsidRDefault="00305016" w:rsidP="00305016">
      <w:pPr>
        <w:spacing w:after="0" w:line="360" w:lineRule="auto"/>
        <w:rPr>
          <w:rFonts w:ascii="Segoe UI" w:hAnsi="Segoe UI" w:cs="Segoe UI"/>
        </w:rPr>
      </w:pPr>
      <w:r w:rsidRPr="00020D7F">
        <w:rPr>
          <w:rFonts w:ascii="Segoe UI" w:hAnsi="Segoe UI" w:cs="Segoe UI"/>
          <w:b/>
        </w:rPr>
        <w:t>Salary:</w:t>
      </w:r>
      <w:r w:rsidRPr="00020D7F">
        <w:rPr>
          <w:rFonts w:ascii="Segoe UI" w:hAnsi="Segoe UI" w:cs="Segoe UI"/>
          <w:b/>
        </w:rPr>
        <w:tab/>
      </w:r>
      <w:r w:rsidRPr="00020D7F">
        <w:rPr>
          <w:rFonts w:ascii="Segoe UI" w:hAnsi="Segoe UI" w:cs="Segoe UI"/>
        </w:rPr>
        <w:tab/>
      </w:r>
      <w:r>
        <w:rPr>
          <w:rFonts w:ascii="Segoe UI" w:hAnsi="Segoe UI" w:cs="Segoe UI"/>
        </w:rPr>
        <w:tab/>
        <w:t xml:space="preserve">£32,000 </w:t>
      </w:r>
      <w:r w:rsidR="00E64CF0">
        <w:rPr>
          <w:rFonts w:ascii="Segoe UI" w:hAnsi="Segoe UI" w:cs="Segoe UI"/>
        </w:rPr>
        <w:t xml:space="preserve">pro rata </w:t>
      </w:r>
      <w:r>
        <w:rPr>
          <w:rFonts w:ascii="Segoe UI" w:hAnsi="Segoe UI" w:cs="Segoe UI"/>
        </w:rPr>
        <w:t>+ 5% pension</w:t>
      </w:r>
    </w:p>
    <w:p w14:paraId="7841A5D0" w14:textId="18F1224D" w:rsidR="00305016" w:rsidRPr="00020D7F" w:rsidRDefault="00305016" w:rsidP="00305016">
      <w:pPr>
        <w:spacing w:after="0" w:line="360" w:lineRule="auto"/>
        <w:rPr>
          <w:rFonts w:ascii="Segoe UI" w:hAnsi="Segoe UI" w:cs="Segoe UI"/>
        </w:rPr>
      </w:pPr>
      <w:r w:rsidRPr="00020D7F">
        <w:rPr>
          <w:rFonts w:ascii="Segoe UI" w:hAnsi="Segoe UI" w:cs="Segoe UI"/>
          <w:b/>
        </w:rPr>
        <w:t>Hours:</w:t>
      </w:r>
      <w:r w:rsidRPr="00020D7F">
        <w:rPr>
          <w:rFonts w:ascii="Segoe UI" w:hAnsi="Segoe UI" w:cs="Segoe UI"/>
          <w:b/>
        </w:rPr>
        <w:tab/>
      </w:r>
      <w:r w:rsidRPr="00020D7F">
        <w:rPr>
          <w:rFonts w:ascii="Segoe UI" w:hAnsi="Segoe UI" w:cs="Segoe UI"/>
        </w:rPr>
        <w:tab/>
      </w:r>
      <w:r>
        <w:rPr>
          <w:rFonts w:ascii="Segoe UI" w:hAnsi="Segoe UI" w:cs="Segoe UI"/>
        </w:rPr>
        <w:tab/>
      </w:r>
      <w:r w:rsidR="00FC59A9">
        <w:rPr>
          <w:rFonts w:ascii="Segoe UI" w:hAnsi="Segoe UI" w:cs="Segoe UI"/>
        </w:rPr>
        <w:t>Part time (14 hrs p/w)</w:t>
      </w:r>
      <w:r w:rsidR="00550D91">
        <w:rPr>
          <w:rFonts w:ascii="Segoe UI" w:hAnsi="Segoe UI" w:cs="Segoe UI"/>
        </w:rPr>
        <w:t xml:space="preserve"> </w:t>
      </w:r>
    </w:p>
    <w:p w14:paraId="09830E15" w14:textId="64B13B6E" w:rsidR="00305016" w:rsidRPr="00020D7F" w:rsidRDefault="00305016" w:rsidP="00305016">
      <w:pPr>
        <w:spacing w:after="0" w:line="360" w:lineRule="auto"/>
        <w:rPr>
          <w:rFonts w:ascii="Segoe UI" w:hAnsi="Segoe UI" w:cs="Segoe UI"/>
        </w:rPr>
      </w:pPr>
      <w:r w:rsidRPr="00020D7F">
        <w:rPr>
          <w:rFonts w:ascii="Segoe UI" w:hAnsi="Segoe UI" w:cs="Segoe UI"/>
          <w:b/>
        </w:rPr>
        <w:t>Based:</w:t>
      </w:r>
      <w:r w:rsidRPr="00020D7F">
        <w:rPr>
          <w:rFonts w:ascii="Segoe UI" w:hAnsi="Segoe UI" w:cs="Segoe UI"/>
          <w:b/>
        </w:rPr>
        <w:tab/>
      </w:r>
      <w:r w:rsidRPr="00020D7F">
        <w:rPr>
          <w:rFonts w:ascii="Segoe UI" w:hAnsi="Segoe UI" w:cs="Segoe UI"/>
        </w:rPr>
        <w:tab/>
      </w:r>
      <w:r>
        <w:rPr>
          <w:rFonts w:ascii="Segoe UI" w:hAnsi="Segoe UI" w:cs="Segoe UI"/>
        </w:rPr>
        <w:tab/>
      </w:r>
      <w:r w:rsidR="00FB3863">
        <w:rPr>
          <w:rFonts w:ascii="Segoe UI" w:hAnsi="Segoe UI" w:cs="Segoe UI"/>
        </w:rPr>
        <w:t xml:space="preserve">Edinburgh / </w:t>
      </w:r>
      <w:r>
        <w:rPr>
          <w:rFonts w:ascii="Segoe UI" w:hAnsi="Segoe UI" w:cs="Segoe UI"/>
        </w:rPr>
        <w:t xml:space="preserve">Glasgow </w:t>
      </w:r>
      <w:r w:rsidR="0025670E">
        <w:rPr>
          <w:rFonts w:ascii="Segoe UI" w:hAnsi="Segoe UI" w:cs="Segoe UI"/>
        </w:rPr>
        <w:t>(initially home-based)</w:t>
      </w:r>
    </w:p>
    <w:p w14:paraId="03BFF64D" w14:textId="77777777" w:rsidR="00305016" w:rsidRDefault="00305016" w:rsidP="00305016">
      <w:pPr>
        <w:spacing w:after="0" w:line="360" w:lineRule="auto"/>
        <w:rPr>
          <w:rFonts w:ascii="Segoe UI" w:hAnsi="Segoe UI" w:cs="Segoe UI"/>
        </w:rPr>
      </w:pPr>
      <w:r>
        <w:rPr>
          <w:rFonts w:ascii="Segoe UI" w:hAnsi="Segoe UI" w:cs="Segoe UI"/>
          <w:b/>
        </w:rPr>
        <w:t>Start date</w:t>
      </w:r>
      <w:r w:rsidRPr="00020D7F">
        <w:rPr>
          <w:rFonts w:ascii="Segoe UI" w:hAnsi="Segoe UI" w:cs="Segoe UI"/>
          <w:b/>
        </w:rPr>
        <w:t>:</w:t>
      </w:r>
      <w:r w:rsidRPr="00020D7F">
        <w:rPr>
          <w:rFonts w:ascii="Segoe UI" w:hAnsi="Segoe UI" w:cs="Segoe UI"/>
          <w:b/>
        </w:rPr>
        <w:tab/>
      </w:r>
      <w:r>
        <w:rPr>
          <w:rFonts w:ascii="Segoe UI" w:hAnsi="Segoe UI" w:cs="Segoe UI"/>
        </w:rPr>
        <w:tab/>
        <w:t>ASAP</w:t>
      </w:r>
    </w:p>
    <w:bookmarkEnd w:id="0"/>
    <w:p w14:paraId="7658A410" w14:textId="77777777" w:rsidR="00305016" w:rsidRPr="00020D7F" w:rsidRDefault="00305016" w:rsidP="00305016">
      <w:pPr>
        <w:spacing w:after="0" w:line="240" w:lineRule="auto"/>
        <w:rPr>
          <w:rFonts w:ascii="Segoe UI" w:hAnsi="Segoe UI" w:cs="Segoe UI"/>
        </w:rPr>
      </w:pPr>
    </w:p>
    <w:p w14:paraId="419AED94" w14:textId="77777777" w:rsidR="00305016" w:rsidRPr="00020D7F" w:rsidRDefault="00305016" w:rsidP="00305016">
      <w:pPr>
        <w:spacing w:after="0" w:line="240" w:lineRule="auto"/>
        <w:rPr>
          <w:rFonts w:ascii="Segoe UI" w:hAnsi="Segoe UI" w:cs="Segoe UI"/>
          <w:b/>
        </w:rPr>
      </w:pPr>
      <w:r>
        <w:rPr>
          <w:rFonts w:ascii="Segoe UI" w:hAnsi="Segoe UI" w:cs="Segoe UI"/>
          <w:b/>
        </w:rPr>
        <w:t>About Firstport</w:t>
      </w:r>
    </w:p>
    <w:p w14:paraId="6F9912AA" w14:textId="77777777" w:rsidR="00305016" w:rsidRPr="00020D7F" w:rsidRDefault="00305016" w:rsidP="00305016">
      <w:pPr>
        <w:spacing w:after="0" w:line="240" w:lineRule="auto"/>
        <w:rPr>
          <w:rFonts w:ascii="Segoe UI" w:hAnsi="Segoe UI" w:cs="Segoe UI"/>
        </w:rPr>
      </w:pPr>
    </w:p>
    <w:p w14:paraId="5D040A9E" w14:textId="6E0B69CA" w:rsidR="00606EB2" w:rsidRDefault="00606EB2" w:rsidP="007B6181">
      <w:pPr>
        <w:spacing w:after="0"/>
        <w:jc w:val="both"/>
        <w:rPr>
          <w:rFonts w:ascii="Segoe UI" w:hAnsi="Segoe UI" w:cs="Segoe UI"/>
        </w:rPr>
      </w:pPr>
      <w:r>
        <w:rPr>
          <w:rFonts w:ascii="Segoe UI" w:hAnsi="Segoe UI" w:cs="Segoe UI"/>
        </w:rPr>
        <w:t xml:space="preserve">The Firstport Group is Scotland’s leading agency for supporting social entrepreneurs, social enterprises and purpose-led businesses. Encompassing Firstport for Social Entrepreneurs and </w:t>
      </w:r>
      <w:proofErr w:type="spellStart"/>
      <w:r>
        <w:rPr>
          <w:rFonts w:ascii="Segoe UI" w:hAnsi="Segoe UI" w:cs="Segoe UI"/>
        </w:rPr>
        <w:t>FirstImpact</w:t>
      </w:r>
      <w:proofErr w:type="spellEnd"/>
      <w:r>
        <w:rPr>
          <w:rFonts w:ascii="Segoe UI" w:hAnsi="Segoe UI" w:cs="Segoe UI"/>
        </w:rPr>
        <w:t>, the group has over 12 years’ experience supporting thousands of entrepreneurs to develop, start and grow their businesses.</w:t>
      </w:r>
    </w:p>
    <w:p w14:paraId="3E1A20DD" w14:textId="0B6BA0F8" w:rsidR="00606EB2" w:rsidRDefault="00606EB2" w:rsidP="007B6181">
      <w:pPr>
        <w:spacing w:after="0"/>
        <w:jc w:val="both"/>
        <w:rPr>
          <w:rFonts w:ascii="Segoe UI" w:hAnsi="Segoe UI" w:cs="Segoe UI"/>
        </w:rPr>
      </w:pPr>
    </w:p>
    <w:p w14:paraId="3B0B0609" w14:textId="4BA0A4C1" w:rsidR="00606EB2" w:rsidRDefault="00606EB2" w:rsidP="007B6181">
      <w:pPr>
        <w:spacing w:after="0"/>
        <w:jc w:val="both"/>
        <w:rPr>
          <w:rFonts w:ascii="Segoe UI" w:hAnsi="Segoe UI" w:cs="Segoe UI"/>
        </w:rPr>
      </w:pPr>
      <w:r>
        <w:rPr>
          <w:rFonts w:ascii="Segoe UI" w:hAnsi="Segoe UI" w:cs="Segoe UI"/>
        </w:rPr>
        <w:t xml:space="preserve">Firstport is Scotland’s development agency for start-up social enterprise. We support early-stage social enterprises and </w:t>
      </w:r>
      <w:r w:rsidR="00CC1DBE">
        <w:rPr>
          <w:rFonts w:ascii="Segoe UI" w:hAnsi="Segoe UI" w:cs="Segoe UI"/>
        </w:rPr>
        <w:t>highly motivated</w:t>
      </w:r>
      <w:r>
        <w:rPr>
          <w:rFonts w:ascii="Segoe UI" w:hAnsi="Segoe UI" w:cs="Segoe UI"/>
        </w:rPr>
        <w:t xml:space="preserve"> people to test, refine and grow their ideas into viable social businesses. We provide a package of support that includes seed funding, business advice, training, practical tools and connections to help social entrepreneurs make their ideas a reality.</w:t>
      </w:r>
    </w:p>
    <w:p w14:paraId="7CA6E35A" w14:textId="296CE6F0" w:rsidR="00606EB2" w:rsidRDefault="00606EB2" w:rsidP="007B6181">
      <w:pPr>
        <w:spacing w:after="0"/>
        <w:jc w:val="both"/>
        <w:rPr>
          <w:rFonts w:ascii="Segoe UI" w:hAnsi="Segoe UI" w:cs="Segoe UI"/>
        </w:rPr>
      </w:pPr>
    </w:p>
    <w:p w14:paraId="34664FCC" w14:textId="03F5EA20" w:rsidR="00606EB2" w:rsidRDefault="00606EB2" w:rsidP="007B6181">
      <w:pPr>
        <w:spacing w:after="0"/>
        <w:jc w:val="both"/>
        <w:rPr>
          <w:rFonts w:ascii="Segoe UI" w:hAnsi="Segoe UI" w:cs="Segoe UI"/>
        </w:rPr>
      </w:pPr>
      <w:r>
        <w:rPr>
          <w:rFonts w:ascii="Segoe UI" w:hAnsi="Segoe UI" w:cs="Segoe UI"/>
        </w:rPr>
        <w:t xml:space="preserve">In 2019 we launched our strategy, </w:t>
      </w:r>
      <w:hyperlink r:id="rId10" w:history="1">
        <w:r w:rsidRPr="007B6181">
          <w:rPr>
            <w:rStyle w:val="Hyperlink"/>
            <w:rFonts w:ascii="Segoe UI" w:eastAsia="Times New Roman" w:hAnsi="Segoe UI" w:cs="Segoe UI"/>
          </w:rPr>
          <w:t>Increasing Social Impact through Entrepreneurship</w:t>
        </w:r>
      </w:hyperlink>
      <w:r>
        <w:rPr>
          <w:rFonts w:ascii="Segoe UI" w:hAnsi="Segoe UI" w:cs="Segoe UI"/>
        </w:rPr>
        <w:t>, with a focus on increasing our capacity to support the growing interest in social entrepreneurship and playing a more purposeful role in shaping in wellbeing economy in Scotland.</w:t>
      </w:r>
      <w:r w:rsidR="00940587">
        <w:rPr>
          <w:rFonts w:ascii="Segoe UI" w:hAnsi="Segoe UI" w:cs="Segoe UI"/>
        </w:rPr>
        <w:t xml:space="preserve"> While we continue to pursue the principles outlined in the strategy, we are doing so with a renewed and refreshed focus, </w:t>
      </w:r>
      <w:r w:rsidR="00CC1DBE">
        <w:rPr>
          <w:rFonts w:ascii="Segoe UI" w:hAnsi="Segoe UI" w:cs="Segoe UI"/>
        </w:rPr>
        <w:t>considering</w:t>
      </w:r>
      <w:r w:rsidR="00940587">
        <w:rPr>
          <w:rFonts w:ascii="Segoe UI" w:hAnsi="Segoe UI" w:cs="Segoe UI"/>
        </w:rPr>
        <w:t xml:space="preserve"> the context in which we now operate, and the need to respond to a different future.</w:t>
      </w:r>
    </w:p>
    <w:p w14:paraId="1417B6FD" w14:textId="4A54070C" w:rsidR="00940587" w:rsidRDefault="00940587" w:rsidP="007B6181">
      <w:pPr>
        <w:spacing w:after="0"/>
        <w:jc w:val="both"/>
        <w:rPr>
          <w:rFonts w:ascii="Segoe UI" w:hAnsi="Segoe UI" w:cs="Segoe UI"/>
        </w:rPr>
      </w:pPr>
    </w:p>
    <w:p w14:paraId="149F3CD1" w14:textId="4CD1BA8A" w:rsidR="00940587" w:rsidRDefault="00940587" w:rsidP="007B6181">
      <w:pPr>
        <w:spacing w:after="0"/>
        <w:jc w:val="both"/>
        <w:rPr>
          <w:rFonts w:ascii="Segoe UI" w:hAnsi="Segoe UI" w:cs="Segoe UI"/>
        </w:rPr>
      </w:pPr>
      <w:r>
        <w:rPr>
          <w:rFonts w:ascii="Segoe UI" w:hAnsi="Segoe UI" w:cs="Segoe UI"/>
        </w:rPr>
        <w:t xml:space="preserve">We are committed to equality, </w:t>
      </w:r>
      <w:r w:rsidR="00CC1DBE">
        <w:rPr>
          <w:rFonts w:ascii="Segoe UI" w:hAnsi="Segoe UI" w:cs="Segoe UI"/>
        </w:rPr>
        <w:t>diversity,</w:t>
      </w:r>
      <w:r>
        <w:rPr>
          <w:rFonts w:ascii="Segoe UI" w:hAnsi="Segoe UI" w:cs="Segoe UI"/>
        </w:rPr>
        <w:t xml:space="preserve"> and inclusion, and we aim to recruit and retain the best candidates from the widest pool of talent, one which reflects the communities we serve.</w:t>
      </w:r>
    </w:p>
    <w:p w14:paraId="147DCF4B" w14:textId="73CE2279" w:rsidR="00940587" w:rsidRDefault="00940587" w:rsidP="007B6181">
      <w:pPr>
        <w:spacing w:after="0"/>
        <w:jc w:val="both"/>
        <w:rPr>
          <w:rFonts w:ascii="Segoe UI" w:hAnsi="Segoe UI" w:cs="Segoe UI"/>
        </w:rPr>
      </w:pPr>
    </w:p>
    <w:p w14:paraId="460D647B" w14:textId="45DFDAE6" w:rsidR="00940587" w:rsidRDefault="00940587" w:rsidP="007B6181">
      <w:pPr>
        <w:spacing w:after="0"/>
        <w:jc w:val="both"/>
        <w:rPr>
          <w:rFonts w:ascii="Segoe UI" w:hAnsi="Segoe UI" w:cs="Segoe UI"/>
        </w:rPr>
      </w:pPr>
      <w:r>
        <w:rPr>
          <w:rFonts w:ascii="Segoe UI" w:hAnsi="Segoe UI" w:cs="Segoe UI"/>
        </w:rPr>
        <w:t>We strive to create an environment where everyone can be themselves and do their best work. We offer:</w:t>
      </w:r>
    </w:p>
    <w:p w14:paraId="37DD7469" w14:textId="45C7A53A" w:rsidR="00940587" w:rsidRDefault="00940587" w:rsidP="007B6181">
      <w:pPr>
        <w:spacing w:after="0"/>
        <w:jc w:val="both"/>
        <w:rPr>
          <w:rFonts w:ascii="Segoe UI" w:hAnsi="Segoe UI" w:cs="Segoe UI"/>
        </w:rPr>
      </w:pPr>
    </w:p>
    <w:p w14:paraId="171A8E0B" w14:textId="6B253678" w:rsidR="00940587" w:rsidRPr="00940587" w:rsidRDefault="00940587" w:rsidP="00940587">
      <w:pPr>
        <w:pStyle w:val="ListParagraph"/>
        <w:numPr>
          <w:ilvl w:val="0"/>
          <w:numId w:val="41"/>
        </w:numPr>
        <w:spacing w:after="0"/>
        <w:jc w:val="both"/>
        <w:rPr>
          <w:rFonts w:ascii="Segoe UI" w:hAnsi="Segoe UI" w:cs="Segoe UI"/>
        </w:rPr>
      </w:pPr>
      <w:r w:rsidRPr="00940587">
        <w:rPr>
          <w:rFonts w:ascii="Segoe UI" w:hAnsi="Segoe UI" w:cs="Segoe UI"/>
        </w:rPr>
        <w:t xml:space="preserve">A generous holiday package – 25 days annual leave entitlement, plus bank holidays. </w:t>
      </w:r>
    </w:p>
    <w:p w14:paraId="2B412331" w14:textId="09ACC4FF" w:rsidR="00940587" w:rsidRPr="00940587" w:rsidRDefault="00940587" w:rsidP="00940587">
      <w:pPr>
        <w:pStyle w:val="ListParagraph"/>
        <w:numPr>
          <w:ilvl w:val="0"/>
          <w:numId w:val="41"/>
        </w:numPr>
        <w:spacing w:after="0"/>
        <w:jc w:val="both"/>
        <w:rPr>
          <w:rFonts w:ascii="Segoe UI" w:hAnsi="Segoe UI" w:cs="Segoe UI"/>
        </w:rPr>
      </w:pPr>
      <w:r w:rsidRPr="00940587">
        <w:rPr>
          <w:rFonts w:ascii="Segoe UI" w:hAnsi="Segoe UI" w:cs="Segoe UI"/>
        </w:rPr>
        <w:t>Pension scheme.</w:t>
      </w:r>
    </w:p>
    <w:p w14:paraId="657C22EC" w14:textId="440E1E30" w:rsidR="00940587" w:rsidRPr="00940587" w:rsidRDefault="00940587" w:rsidP="00940587">
      <w:pPr>
        <w:pStyle w:val="ListParagraph"/>
        <w:numPr>
          <w:ilvl w:val="0"/>
          <w:numId w:val="41"/>
        </w:numPr>
        <w:spacing w:after="0"/>
        <w:jc w:val="both"/>
        <w:rPr>
          <w:rFonts w:ascii="Segoe UI" w:hAnsi="Segoe UI" w:cs="Segoe UI"/>
        </w:rPr>
      </w:pPr>
      <w:r w:rsidRPr="00940587">
        <w:rPr>
          <w:rFonts w:ascii="Segoe UI" w:hAnsi="Segoe UI" w:cs="Segoe UI"/>
        </w:rPr>
        <w:t>Flexible working.</w:t>
      </w:r>
    </w:p>
    <w:p w14:paraId="077FB145" w14:textId="1499EC33" w:rsidR="00940587" w:rsidRPr="00940587" w:rsidRDefault="00940587" w:rsidP="00940587">
      <w:pPr>
        <w:pStyle w:val="ListParagraph"/>
        <w:numPr>
          <w:ilvl w:val="0"/>
          <w:numId w:val="41"/>
        </w:numPr>
        <w:spacing w:after="0"/>
        <w:jc w:val="both"/>
        <w:rPr>
          <w:rFonts w:ascii="Segoe UI" w:hAnsi="Segoe UI" w:cs="Segoe UI"/>
        </w:rPr>
      </w:pPr>
      <w:r w:rsidRPr="00940587">
        <w:rPr>
          <w:rFonts w:ascii="Segoe UI" w:hAnsi="Segoe UI" w:cs="Segoe UI"/>
        </w:rPr>
        <w:t xml:space="preserve">An Employee Assistance Programme, which provides access to a range of support relating to work/life balance, and physical, </w:t>
      </w:r>
      <w:r w:rsidR="009F5AF6" w:rsidRPr="00940587">
        <w:rPr>
          <w:rFonts w:ascii="Segoe UI" w:hAnsi="Segoe UI" w:cs="Segoe UI"/>
        </w:rPr>
        <w:t>emotional,</w:t>
      </w:r>
      <w:r w:rsidRPr="00940587">
        <w:rPr>
          <w:rFonts w:ascii="Segoe UI" w:hAnsi="Segoe UI" w:cs="Segoe UI"/>
        </w:rPr>
        <w:t xml:space="preserve"> and mental health.</w:t>
      </w:r>
    </w:p>
    <w:p w14:paraId="280F0489" w14:textId="01539FFE" w:rsidR="00940587" w:rsidRPr="00940587" w:rsidRDefault="00940587" w:rsidP="00940587">
      <w:pPr>
        <w:pStyle w:val="ListParagraph"/>
        <w:numPr>
          <w:ilvl w:val="0"/>
          <w:numId w:val="41"/>
        </w:numPr>
        <w:spacing w:after="0"/>
        <w:jc w:val="both"/>
        <w:rPr>
          <w:rFonts w:ascii="Segoe UI" w:hAnsi="Segoe UI" w:cs="Segoe UI"/>
        </w:rPr>
      </w:pPr>
      <w:r w:rsidRPr="00940587">
        <w:rPr>
          <w:rFonts w:ascii="Segoe UI" w:hAnsi="Segoe UI" w:cs="Segoe UI"/>
        </w:rPr>
        <w:t>Bike-to-work scheme.</w:t>
      </w:r>
    </w:p>
    <w:p w14:paraId="06D120DD" w14:textId="200E306E" w:rsidR="00641791" w:rsidRDefault="00641791">
      <w:pPr>
        <w:rPr>
          <w:rFonts w:ascii="Segoe UI" w:hAnsi="Segoe UI" w:cs="Segoe UI"/>
        </w:rPr>
      </w:pPr>
      <w:r>
        <w:rPr>
          <w:rFonts w:ascii="Segoe UI" w:hAnsi="Segoe UI" w:cs="Segoe UI"/>
        </w:rPr>
        <w:br w:type="page"/>
      </w:r>
    </w:p>
    <w:p w14:paraId="69D2F4BD" w14:textId="77777777" w:rsidR="00641791" w:rsidRPr="00641791" w:rsidRDefault="00641791" w:rsidP="00641791">
      <w:pPr>
        <w:spacing w:after="0"/>
        <w:jc w:val="both"/>
        <w:rPr>
          <w:rFonts w:ascii="Segoe UI" w:eastAsia="Times New Roman" w:hAnsi="Segoe UI" w:cs="Segoe UI"/>
          <w:sz w:val="28"/>
          <w:szCs w:val="28"/>
        </w:rPr>
      </w:pPr>
      <w:r w:rsidRPr="00641791">
        <w:rPr>
          <w:rFonts w:ascii="Segoe UI" w:eastAsia="Times New Roman" w:hAnsi="Segoe UI" w:cs="Segoe UI"/>
          <w:b/>
          <w:sz w:val="28"/>
          <w:szCs w:val="28"/>
        </w:rPr>
        <w:lastRenderedPageBreak/>
        <w:t>Job role specification</w:t>
      </w:r>
    </w:p>
    <w:p w14:paraId="5D03DD9C" w14:textId="77777777" w:rsidR="00641791" w:rsidRPr="00641791" w:rsidRDefault="00641791" w:rsidP="00641791">
      <w:pPr>
        <w:spacing w:after="0"/>
        <w:jc w:val="both"/>
        <w:rPr>
          <w:rFonts w:ascii="Segoe UI" w:hAnsi="Segoe UI" w:cs="Segoe UI"/>
        </w:rPr>
      </w:pPr>
    </w:p>
    <w:p w14:paraId="78599989" w14:textId="77777777" w:rsidR="00641791" w:rsidRPr="00641791" w:rsidRDefault="00641791" w:rsidP="00641791">
      <w:pPr>
        <w:ind w:left="2160" w:hanging="2160"/>
        <w:rPr>
          <w:rFonts w:ascii="Segoe UI" w:hAnsi="Segoe UI" w:cs="Segoe UI"/>
        </w:rPr>
      </w:pPr>
      <w:r w:rsidRPr="00641791">
        <w:rPr>
          <w:rFonts w:ascii="Segoe UI" w:hAnsi="Segoe UI" w:cs="Segoe UI"/>
          <w:b/>
          <w:sz w:val="24"/>
          <w:szCs w:val="24"/>
        </w:rPr>
        <w:t xml:space="preserve">Job title: </w:t>
      </w:r>
      <w:r w:rsidRPr="00641791">
        <w:rPr>
          <w:rFonts w:ascii="Segoe UI" w:hAnsi="Segoe UI" w:cs="Segoe UI"/>
          <w:b/>
          <w:sz w:val="24"/>
          <w:szCs w:val="24"/>
        </w:rPr>
        <w:tab/>
      </w:r>
      <w:r>
        <w:rPr>
          <w:rFonts w:ascii="Segoe UI" w:hAnsi="Segoe UI" w:cs="Segoe UI"/>
          <w:b/>
          <w:sz w:val="24"/>
          <w:szCs w:val="24"/>
        </w:rPr>
        <w:tab/>
      </w:r>
      <w:r w:rsidRPr="00641791">
        <w:rPr>
          <w:rFonts w:ascii="Segoe UI" w:hAnsi="Segoe UI" w:cs="Segoe UI"/>
          <w:sz w:val="24"/>
          <w:szCs w:val="24"/>
        </w:rPr>
        <w:t>Relationship Manager</w:t>
      </w:r>
    </w:p>
    <w:p w14:paraId="2064243E" w14:textId="77777777" w:rsidR="00641791" w:rsidRPr="00641791" w:rsidRDefault="00641791" w:rsidP="00641791">
      <w:pPr>
        <w:rPr>
          <w:rFonts w:ascii="Segoe UI" w:hAnsi="Segoe UI" w:cs="Segoe UI"/>
          <w:b/>
          <w:sz w:val="24"/>
          <w:szCs w:val="24"/>
        </w:rPr>
      </w:pPr>
      <w:r w:rsidRPr="00641791">
        <w:rPr>
          <w:rFonts w:ascii="Segoe UI" w:hAnsi="Segoe UI" w:cs="Segoe UI"/>
          <w:b/>
          <w:sz w:val="24"/>
          <w:szCs w:val="24"/>
        </w:rPr>
        <w:t xml:space="preserve">Reporting to: </w:t>
      </w:r>
      <w:r w:rsidRPr="00641791">
        <w:rPr>
          <w:rFonts w:ascii="Segoe UI" w:hAnsi="Segoe UI" w:cs="Segoe UI"/>
          <w:b/>
          <w:sz w:val="24"/>
          <w:szCs w:val="24"/>
        </w:rPr>
        <w:tab/>
      </w:r>
      <w:r w:rsidRPr="00641791">
        <w:rPr>
          <w:rFonts w:ascii="Segoe UI" w:hAnsi="Segoe UI" w:cs="Segoe UI"/>
          <w:b/>
          <w:sz w:val="24"/>
          <w:szCs w:val="24"/>
        </w:rPr>
        <w:tab/>
      </w:r>
      <w:r>
        <w:rPr>
          <w:rFonts w:ascii="Segoe UI" w:hAnsi="Segoe UI" w:cs="Segoe UI"/>
          <w:sz w:val="24"/>
          <w:szCs w:val="24"/>
        </w:rPr>
        <w:t>SEF</w:t>
      </w:r>
      <w:r w:rsidRPr="00641791">
        <w:rPr>
          <w:rFonts w:ascii="Segoe UI" w:hAnsi="Segoe UI" w:cs="Segoe UI"/>
          <w:sz w:val="24"/>
          <w:szCs w:val="24"/>
        </w:rPr>
        <w:t xml:space="preserve"> Programme Manager</w:t>
      </w:r>
    </w:p>
    <w:p w14:paraId="3CCF2196" w14:textId="77777777" w:rsidR="00641791" w:rsidRPr="00641791" w:rsidRDefault="00641791" w:rsidP="00641791">
      <w:pPr>
        <w:rPr>
          <w:rFonts w:ascii="Segoe UI" w:hAnsi="Segoe UI" w:cs="Segoe UI"/>
          <w:b/>
          <w:sz w:val="24"/>
          <w:szCs w:val="24"/>
        </w:rPr>
      </w:pPr>
      <w:r w:rsidRPr="00641791">
        <w:rPr>
          <w:rFonts w:ascii="Segoe UI" w:hAnsi="Segoe UI" w:cs="Segoe UI"/>
          <w:b/>
          <w:sz w:val="24"/>
          <w:szCs w:val="24"/>
        </w:rPr>
        <w:t xml:space="preserve">Based: </w:t>
      </w:r>
      <w:r w:rsidRPr="00641791">
        <w:rPr>
          <w:rFonts w:ascii="Segoe UI" w:hAnsi="Segoe UI" w:cs="Segoe UI"/>
          <w:b/>
          <w:sz w:val="24"/>
          <w:szCs w:val="24"/>
        </w:rPr>
        <w:tab/>
      </w:r>
      <w:r w:rsidRPr="00641791">
        <w:rPr>
          <w:rFonts w:ascii="Segoe UI" w:hAnsi="Segoe UI" w:cs="Segoe UI"/>
          <w:b/>
          <w:sz w:val="24"/>
          <w:szCs w:val="24"/>
        </w:rPr>
        <w:tab/>
      </w:r>
      <w:r w:rsidRPr="00641791">
        <w:rPr>
          <w:rFonts w:ascii="Segoe UI" w:hAnsi="Segoe UI" w:cs="Segoe UI"/>
          <w:b/>
          <w:sz w:val="24"/>
          <w:szCs w:val="24"/>
        </w:rPr>
        <w:tab/>
      </w:r>
      <w:r w:rsidRPr="00641791">
        <w:rPr>
          <w:rFonts w:ascii="Segoe UI" w:hAnsi="Segoe UI" w:cs="Segoe UI"/>
          <w:bCs/>
          <w:sz w:val="24"/>
          <w:szCs w:val="24"/>
        </w:rPr>
        <w:t xml:space="preserve">Edinburgh / </w:t>
      </w:r>
      <w:r w:rsidRPr="00641791">
        <w:rPr>
          <w:rFonts w:ascii="Segoe UI" w:hAnsi="Segoe UI" w:cs="Segoe UI"/>
          <w:sz w:val="24"/>
          <w:szCs w:val="24"/>
        </w:rPr>
        <w:t>Glasgow (initially home-based)</w:t>
      </w:r>
    </w:p>
    <w:p w14:paraId="714840C5" w14:textId="5BA8F18A" w:rsidR="00641791" w:rsidRPr="00641791" w:rsidRDefault="00641791" w:rsidP="00641791">
      <w:pPr>
        <w:rPr>
          <w:rFonts w:ascii="Segoe UI" w:hAnsi="Segoe UI" w:cs="Segoe UI"/>
          <w:sz w:val="24"/>
          <w:szCs w:val="24"/>
        </w:rPr>
      </w:pPr>
      <w:r w:rsidRPr="00641791">
        <w:rPr>
          <w:rFonts w:ascii="Segoe UI" w:hAnsi="Segoe UI" w:cs="Segoe UI"/>
          <w:b/>
          <w:sz w:val="24"/>
          <w:szCs w:val="24"/>
        </w:rPr>
        <w:t xml:space="preserve">Hours: </w:t>
      </w:r>
      <w:r w:rsidRPr="00641791">
        <w:rPr>
          <w:rFonts w:ascii="Segoe UI" w:hAnsi="Segoe UI" w:cs="Segoe UI"/>
          <w:b/>
          <w:sz w:val="24"/>
          <w:szCs w:val="24"/>
        </w:rPr>
        <w:tab/>
      </w:r>
      <w:r w:rsidRPr="00641791">
        <w:rPr>
          <w:rFonts w:ascii="Segoe UI" w:hAnsi="Segoe UI" w:cs="Segoe UI"/>
          <w:b/>
          <w:sz w:val="24"/>
          <w:szCs w:val="24"/>
        </w:rPr>
        <w:tab/>
      </w:r>
      <w:r w:rsidRPr="00641791">
        <w:rPr>
          <w:rFonts w:ascii="Segoe UI" w:hAnsi="Segoe UI" w:cs="Segoe UI"/>
          <w:b/>
          <w:sz w:val="24"/>
          <w:szCs w:val="24"/>
        </w:rPr>
        <w:tab/>
      </w:r>
      <w:r w:rsidR="00FC59A9">
        <w:rPr>
          <w:rFonts w:ascii="Segoe UI" w:hAnsi="Segoe UI" w:cs="Segoe UI"/>
          <w:sz w:val="24"/>
          <w:szCs w:val="24"/>
        </w:rPr>
        <w:t>Part time (14 hrs p/w)</w:t>
      </w:r>
    </w:p>
    <w:p w14:paraId="3194DF7F" w14:textId="0F97B43F" w:rsidR="00641791" w:rsidRPr="00641791" w:rsidRDefault="00E64CF0" w:rsidP="00641791">
      <w:pPr>
        <w:rPr>
          <w:rFonts w:ascii="Segoe UI" w:hAnsi="Segoe UI" w:cs="Segoe UI"/>
          <w:b/>
          <w:sz w:val="24"/>
          <w:szCs w:val="24"/>
        </w:rPr>
      </w:pPr>
      <w:r>
        <w:rPr>
          <w:rFonts w:ascii="Segoe UI" w:hAnsi="Segoe UI" w:cs="Segoe UI"/>
          <w:b/>
          <w:sz w:val="24"/>
          <w:szCs w:val="24"/>
        </w:rPr>
        <w:br/>
      </w:r>
      <w:r w:rsidR="00641791" w:rsidRPr="00641791">
        <w:rPr>
          <w:rFonts w:ascii="Segoe UI" w:hAnsi="Segoe UI" w:cs="Segoe UI"/>
          <w:b/>
          <w:sz w:val="24"/>
          <w:szCs w:val="24"/>
        </w:rPr>
        <w:t xml:space="preserve">Job purpose: </w:t>
      </w:r>
    </w:p>
    <w:p w14:paraId="374ECF3F" w14:textId="3360B50B" w:rsidR="00641791" w:rsidRPr="00641791" w:rsidRDefault="00641791" w:rsidP="00641791">
      <w:pPr>
        <w:spacing w:after="0"/>
        <w:rPr>
          <w:rFonts w:ascii="Segoe UI" w:hAnsi="Segoe UI" w:cs="Segoe UI"/>
        </w:rPr>
      </w:pPr>
      <w:r w:rsidRPr="00641791">
        <w:rPr>
          <w:rFonts w:ascii="Segoe UI" w:hAnsi="Segoe UI" w:cs="Segoe UI"/>
        </w:rPr>
        <w:t xml:space="preserve">The Relationship Manager is the person </w:t>
      </w:r>
      <w:r>
        <w:rPr>
          <w:rFonts w:ascii="Segoe UI" w:hAnsi="Segoe UI" w:cs="Segoe UI"/>
        </w:rPr>
        <w:t>responsible for</w:t>
      </w:r>
      <w:r w:rsidRPr="00641791">
        <w:rPr>
          <w:rFonts w:ascii="Segoe UI" w:hAnsi="Segoe UI" w:cs="Segoe UI"/>
        </w:rPr>
        <w:t xml:space="preserve"> managing Firstport’s relationships with its clients across all programmes. While focusing primarily on Awards Management and follow-up, they are in charge of building long-term relationships with a group of clients and generally stay with clients for the length of their relationship with the Firstport, helping with the transition between programmes. Liaising with relevant stakeholders, particularly business advisors, programme managers, and strategic partners, the relationship manager problem-solves to ensure health of the caseload of award applicants and awardees, escalating to Programme Manager or the Head of Programmes as needed. S/he contributes to continuous improvement, recommending process improvements for senior management consideration. This role is crucial to the success of the organisation.</w:t>
      </w:r>
    </w:p>
    <w:p w14:paraId="657181FF" w14:textId="77777777" w:rsidR="00641791" w:rsidRPr="00641791" w:rsidRDefault="00641791" w:rsidP="00641791">
      <w:pPr>
        <w:rPr>
          <w:rFonts w:ascii="Segoe UI" w:hAnsi="Segoe UI" w:cs="Segoe UI"/>
          <w:b/>
          <w:sz w:val="24"/>
          <w:szCs w:val="24"/>
        </w:rPr>
      </w:pPr>
    </w:p>
    <w:p w14:paraId="4E94F2DF" w14:textId="77777777" w:rsidR="00641791" w:rsidRPr="00641791" w:rsidRDefault="00641791" w:rsidP="00641791">
      <w:pPr>
        <w:rPr>
          <w:rFonts w:ascii="Segoe UI" w:hAnsi="Segoe UI" w:cs="Segoe UI"/>
          <w:b/>
          <w:sz w:val="24"/>
          <w:szCs w:val="24"/>
        </w:rPr>
      </w:pPr>
      <w:r w:rsidRPr="00641791">
        <w:rPr>
          <w:rFonts w:ascii="Segoe UI" w:hAnsi="Segoe UI" w:cs="Segoe UI"/>
          <w:b/>
          <w:sz w:val="24"/>
          <w:szCs w:val="24"/>
        </w:rPr>
        <w:t>Essential Duties and Responsibilities</w:t>
      </w:r>
    </w:p>
    <w:p w14:paraId="433629AE" w14:textId="77777777" w:rsidR="00641791" w:rsidRPr="00641791" w:rsidRDefault="00641791" w:rsidP="00641791">
      <w:pPr>
        <w:shd w:val="clear" w:color="auto" w:fill="FFFFFF"/>
        <w:spacing w:after="75"/>
        <w:rPr>
          <w:rFonts w:ascii="Segoe UI" w:hAnsi="Segoe UI" w:cs="Segoe UI"/>
          <w:b/>
        </w:rPr>
      </w:pPr>
      <w:r w:rsidRPr="00641791">
        <w:rPr>
          <w:rFonts w:ascii="Segoe UI" w:hAnsi="Segoe UI" w:cs="Segoe UI"/>
          <w:b/>
        </w:rPr>
        <w:t xml:space="preserve">Programme and Relationship Management </w:t>
      </w:r>
    </w:p>
    <w:p w14:paraId="0FE9DBCB" w14:textId="77777777" w:rsidR="00641791" w:rsidRPr="00641791" w:rsidRDefault="00641791" w:rsidP="00641791">
      <w:pPr>
        <w:numPr>
          <w:ilvl w:val="0"/>
          <w:numId w:val="28"/>
        </w:numPr>
        <w:shd w:val="clear" w:color="auto" w:fill="FFFFFF"/>
        <w:spacing w:after="75"/>
        <w:rPr>
          <w:rFonts w:ascii="Segoe UI" w:hAnsi="Segoe UI" w:cs="Segoe UI"/>
        </w:rPr>
      </w:pPr>
      <w:r w:rsidRPr="00641791">
        <w:rPr>
          <w:rFonts w:ascii="Segoe UI" w:hAnsi="Segoe UI" w:cs="Segoe UI"/>
        </w:rPr>
        <w:t>Work with the Leadership team and programme managers to deliver operations across all programmes as they relate to awards and client relationship management, and referral to business support.</w:t>
      </w:r>
    </w:p>
    <w:p w14:paraId="19A1BD96" w14:textId="77777777" w:rsidR="00641791" w:rsidRPr="00641791" w:rsidRDefault="00641791" w:rsidP="00641791">
      <w:pPr>
        <w:numPr>
          <w:ilvl w:val="0"/>
          <w:numId w:val="28"/>
        </w:numPr>
        <w:spacing w:after="0"/>
        <w:rPr>
          <w:rFonts w:ascii="Segoe UI" w:hAnsi="Segoe UI" w:cs="Segoe UI"/>
        </w:rPr>
      </w:pPr>
      <w:r w:rsidRPr="00641791">
        <w:rPr>
          <w:rFonts w:ascii="Segoe UI" w:hAnsi="Segoe UI" w:cs="Segoe UI"/>
        </w:rPr>
        <w:t xml:space="preserve">Standardisation of award management processes and procedures across programmes, ensuring easy transition between programmes. </w:t>
      </w:r>
    </w:p>
    <w:p w14:paraId="6CF2D7DD" w14:textId="77777777" w:rsidR="00641791" w:rsidRPr="00641791" w:rsidRDefault="00641791" w:rsidP="00641791">
      <w:pPr>
        <w:numPr>
          <w:ilvl w:val="0"/>
          <w:numId w:val="28"/>
        </w:numPr>
        <w:shd w:val="clear" w:color="auto" w:fill="FFFFFF"/>
        <w:spacing w:after="75"/>
        <w:rPr>
          <w:rFonts w:ascii="Segoe UI" w:hAnsi="Segoe UI" w:cs="Segoe UI"/>
        </w:rPr>
      </w:pPr>
      <w:r w:rsidRPr="00641791">
        <w:rPr>
          <w:rFonts w:ascii="Segoe UI" w:hAnsi="Segoe UI" w:cs="Segoe UI"/>
        </w:rPr>
        <w:t>Support the Awards Programme team with the delivery of all awards management and processes within the Social Entrepreneurs Fund as well as wider programmes, working closely with other programme managers and business advisors.</w:t>
      </w:r>
    </w:p>
    <w:p w14:paraId="3B503837" w14:textId="77777777" w:rsidR="00641791" w:rsidRPr="00641791" w:rsidRDefault="00641791" w:rsidP="00641791">
      <w:pPr>
        <w:numPr>
          <w:ilvl w:val="0"/>
          <w:numId w:val="28"/>
        </w:numPr>
        <w:shd w:val="clear" w:color="auto" w:fill="FFFFFF"/>
        <w:spacing w:after="75"/>
        <w:rPr>
          <w:rFonts w:ascii="Segoe UI" w:hAnsi="Segoe UI" w:cs="Segoe UI"/>
        </w:rPr>
      </w:pPr>
      <w:r w:rsidRPr="00641791">
        <w:rPr>
          <w:rFonts w:ascii="Segoe UI" w:hAnsi="Segoe UI" w:cs="Segoe UI"/>
        </w:rPr>
        <w:t xml:space="preserve">Keep records and analyse data which assist the evaluation of effectiveness of Firstport’s award management activity. </w:t>
      </w:r>
    </w:p>
    <w:p w14:paraId="0F89646F" w14:textId="77777777" w:rsidR="00641791" w:rsidRPr="00641791" w:rsidRDefault="00641791" w:rsidP="00641791">
      <w:pPr>
        <w:numPr>
          <w:ilvl w:val="0"/>
          <w:numId w:val="28"/>
        </w:numPr>
        <w:shd w:val="clear" w:color="auto" w:fill="FFFFFF"/>
        <w:spacing w:after="75"/>
        <w:rPr>
          <w:rFonts w:ascii="Segoe UI" w:hAnsi="Segoe UI" w:cs="Segoe UI"/>
        </w:rPr>
      </w:pPr>
      <w:r w:rsidRPr="00641791">
        <w:rPr>
          <w:rFonts w:ascii="Segoe UI" w:hAnsi="Segoe UI" w:cs="Segoe UI"/>
        </w:rPr>
        <w:t>Contribute to the preparation of reports for senior managers / Board / funders.</w:t>
      </w:r>
    </w:p>
    <w:p w14:paraId="24DEB09F" w14:textId="77777777" w:rsidR="00641791" w:rsidRPr="00641791" w:rsidRDefault="00641791" w:rsidP="00641791">
      <w:pPr>
        <w:numPr>
          <w:ilvl w:val="0"/>
          <w:numId w:val="28"/>
        </w:numPr>
        <w:shd w:val="clear" w:color="auto" w:fill="FFFFFF"/>
        <w:spacing w:after="75"/>
        <w:rPr>
          <w:rFonts w:ascii="Segoe UI" w:hAnsi="Segoe UI" w:cs="Segoe UI"/>
        </w:rPr>
      </w:pPr>
      <w:r w:rsidRPr="00641791">
        <w:rPr>
          <w:rFonts w:ascii="Segoe UI" w:hAnsi="Segoe UI" w:cs="Segoe UI"/>
        </w:rPr>
        <w:t>Ensure that programme partners and staff understand and apply financial management and control policies to deliver on agreed priorities.</w:t>
      </w:r>
    </w:p>
    <w:p w14:paraId="0E2A8361" w14:textId="77777777" w:rsidR="00641791" w:rsidRPr="00641791" w:rsidRDefault="00641791" w:rsidP="00641791">
      <w:pPr>
        <w:numPr>
          <w:ilvl w:val="0"/>
          <w:numId w:val="28"/>
        </w:numPr>
        <w:shd w:val="clear" w:color="auto" w:fill="FFFFFF"/>
        <w:spacing w:after="75"/>
        <w:rPr>
          <w:rFonts w:ascii="Segoe UI" w:hAnsi="Segoe UI" w:cs="Segoe UI"/>
        </w:rPr>
      </w:pPr>
      <w:r w:rsidRPr="00641791">
        <w:rPr>
          <w:rFonts w:ascii="Segoe UI" w:hAnsi="Segoe UI" w:cs="Segoe UI"/>
        </w:rPr>
        <w:lastRenderedPageBreak/>
        <w:t xml:space="preserve">Support the development of relations with partners, including governments, civil society organisations, and others. </w:t>
      </w:r>
    </w:p>
    <w:p w14:paraId="0FFEDBE2" w14:textId="77777777" w:rsidR="00641791" w:rsidRPr="00641791" w:rsidRDefault="00641791" w:rsidP="00641791">
      <w:pPr>
        <w:numPr>
          <w:ilvl w:val="0"/>
          <w:numId w:val="28"/>
        </w:numPr>
        <w:shd w:val="clear" w:color="auto" w:fill="FFFFFF"/>
        <w:spacing w:after="75"/>
        <w:rPr>
          <w:rFonts w:ascii="Segoe UI" w:hAnsi="Segoe UI" w:cs="Segoe UI"/>
        </w:rPr>
      </w:pPr>
      <w:r w:rsidRPr="00641791">
        <w:rPr>
          <w:rFonts w:ascii="Segoe UI" w:hAnsi="Segoe UI" w:cs="Segoe UI"/>
        </w:rPr>
        <w:t xml:space="preserve">Together with the other members of the programme teams, agree annual priorities for programmes work in support of the strategy, and develop and monitor annual work plans. </w:t>
      </w:r>
    </w:p>
    <w:p w14:paraId="3F46370E" w14:textId="77777777" w:rsidR="00641791" w:rsidRPr="00641791" w:rsidRDefault="00641791" w:rsidP="00641791">
      <w:pPr>
        <w:numPr>
          <w:ilvl w:val="0"/>
          <w:numId w:val="28"/>
        </w:numPr>
        <w:shd w:val="clear" w:color="auto" w:fill="FFFFFF"/>
        <w:spacing w:after="75"/>
        <w:rPr>
          <w:rFonts w:ascii="Segoe UI" w:hAnsi="Segoe UI" w:cs="Segoe UI"/>
        </w:rPr>
      </w:pPr>
      <w:r w:rsidRPr="00641791">
        <w:rPr>
          <w:rFonts w:ascii="Segoe UI" w:hAnsi="Segoe UI" w:cs="Segoe UI"/>
        </w:rPr>
        <w:t xml:space="preserve">Contribute to strategic alignment and strong collaborative relationships amongst programme teams. </w:t>
      </w:r>
    </w:p>
    <w:p w14:paraId="03BAF8A5" w14:textId="77777777" w:rsidR="00641791" w:rsidRPr="00641791" w:rsidRDefault="00641791" w:rsidP="00641791">
      <w:pPr>
        <w:numPr>
          <w:ilvl w:val="0"/>
          <w:numId w:val="28"/>
        </w:numPr>
        <w:shd w:val="clear" w:color="auto" w:fill="FFFFFF"/>
        <w:spacing w:after="75"/>
        <w:rPr>
          <w:rFonts w:ascii="Segoe UI" w:hAnsi="Segoe UI" w:cs="Segoe UI"/>
        </w:rPr>
      </w:pPr>
      <w:r w:rsidRPr="00641791">
        <w:rPr>
          <w:rFonts w:ascii="Segoe UI" w:hAnsi="Segoe UI" w:cs="Segoe UI"/>
        </w:rPr>
        <w:t>Engage in relevant external networks for learning and sharing of best practice in project and programme management.</w:t>
      </w:r>
    </w:p>
    <w:p w14:paraId="36E17C47" w14:textId="77777777" w:rsidR="00641791" w:rsidRPr="00641791" w:rsidRDefault="00641791" w:rsidP="00641791">
      <w:pPr>
        <w:numPr>
          <w:ilvl w:val="0"/>
          <w:numId w:val="28"/>
        </w:numPr>
        <w:shd w:val="clear" w:color="auto" w:fill="FFFFFF"/>
        <w:spacing w:after="75"/>
        <w:rPr>
          <w:rFonts w:ascii="Segoe UI" w:hAnsi="Segoe UI" w:cs="Segoe UI"/>
        </w:rPr>
      </w:pPr>
      <w:r w:rsidRPr="00641791">
        <w:rPr>
          <w:rFonts w:ascii="Segoe UI" w:hAnsi="Segoe UI" w:cs="Segoe UI"/>
        </w:rPr>
        <w:t xml:space="preserve">Work as part of operational programme teams to deliver and make decisions about programme delivery and client relationship management.  </w:t>
      </w:r>
    </w:p>
    <w:p w14:paraId="03697B53" w14:textId="77777777" w:rsidR="00641791" w:rsidRPr="00641791" w:rsidRDefault="00641791" w:rsidP="00641791">
      <w:pPr>
        <w:rPr>
          <w:rFonts w:ascii="Segoe UI" w:hAnsi="Segoe UI" w:cs="Segoe UI"/>
          <w:b/>
        </w:rPr>
      </w:pPr>
    </w:p>
    <w:p w14:paraId="00ACD63B" w14:textId="77777777" w:rsidR="00641791" w:rsidRPr="00641791" w:rsidRDefault="00641791" w:rsidP="00641791">
      <w:pPr>
        <w:rPr>
          <w:rFonts w:ascii="Segoe UI" w:hAnsi="Segoe UI" w:cs="Segoe UI"/>
          <w:b/>
        </w:rPr>
      </w:pPr>
      <w:r w:rsidRPr="00641791">
        <w:rPr>
          <w:rFonts w:ascii="Segoe UI" w:hAnsi="Segoe UI" w:cs="Segoe UI"/>
          <w:b/>
        </w:rPr>
        <w:t>Monitoring and Evaluation</w:t>
      </w:r>
    </w:p>
    <w:p w14:paraId="01A335F5" w14:textId="77777777" w:rsidR="00641791" w:rsidRPr="00641791" w:rsidRDefault="00641791" w:rsidP="00641791">
      <w:pPr>
        <w:pStyle w:val="ListParagraph"/>
        <w:numPr>
          <w:ilvl w:val="0"/>
          <w:numId w:val="34"/>
        </w:numPr>
        <w:rPr>
          <w:rFonts w:ascii="Segoe UI" w:hAnsi="Segoe UI" w:cs="Segoe UI"/>
        </w:rPr>
      </w:pPr>
      <w:r w:rsidRPr="00641791">
        <w:rPr>
          <w:rFonts w:ascii="Segoe UI" w:hAnsi="Segoe UI" w:cs="Segoe UI"/>
        </w:rPr>
        <w:t xml:space="preserve">Work with the programmes team to oversee an effective monitoring and evaluation process which can clearly measure and demonstrate the impact of Firstport’s awards programmes and client relationship management. </w:t>
      </w:r>
    </w:p>
    <w:p w14:paraId="6D59A509" w14:textId="77777777" w:rsidR="00641791" w:rsidRPr="00641791" w:rsidRDefault="00641791" w:rsidP="00641791">
      <w:pPr>
        <w:pStyle w:val="ListParagraph"/>
        <w:numPr>
          <w:ilvl w:val="0"/>
          <w:numId w:val="34"/>
        </w:numPr>
        <w:rPr>
          <w:rFonts w:ascii="Segoe UI" w:hAnsi="Segoe UI" w:cs="Segoe UI"/>
        </w:rPr>
      </w:pPr>
      <w:r w:rsidRPr="00641791">
        <w:rPr>
          <w:rFonts w:ascii="Segoe UI" w:hAnsi="Segoe UI" w:cs="Segoe UI"/>
        </w:rPr>
        <w:t xml:space="preserve">Support the implementation and ongoing development of monitoring, and evaluation processes and systems to collect output and outcome level data. </w:t>
      </w:r>
    </w:p>
    <w:p w14:paraId="231D35FB" w14:textId="77777777" w:rsidR="00641791" w:rsidRPr="00641791" w:rsidRDefault="00641791" w:rsidP="00641791">
      <w:pPr>
        <w:pStyle w:val="ListParagraph"/>
        <w:numPr>
          <w:ilvl w:val="0"/>
          <w:numId w:val="34"/>
        </w:numPr>
        <w:rPr>
          <w:rFonts w:ascii="Segoe UI" w:hAnsi="Segoe UI" w:cs="Segoe UI"/>
        </w:rPr>
      </w:pPr>
      <w:r w:rsidRPr="00641791">
        <w:rPr>
          <w:rFonts w:ascii="Segoe UI" w:hAnsi="Segoe UI" w:cs="Segoe UI"/>
        </w:rPr>
        <w:t>Assist partners in establishing and maintaining effective monitoring systems where relevant.</w:t>
      </w:r>
    </w:p>
    <w:p w14:paraId="32AC921C" w14:textId="77777777" w:rsidR="00641791" w:rsidRPr="00641791" w:rsidRDefault="00641791" w:rsidP="00641791">
      <w:pPr>
        <w:pStyle w:val="ListParagraph"/>
        <w:numPr>
          <w:ilvl w:val="0"/>
          <w:numId w:val="34"/>
        </w:numPr>
        <w:rPr>
          <w:rFonts w:ascii="Segoe UI" w:hAnsi="Segoe UI" w:cs="Segoe UI"/>
        </w:rPr>
      </w:pPr>
      <w:r w:rsidRPr="00641791">
        <w:rPr>
          <w:rFonts w:ascii="Segoe UI" w:hAnsi="Segoe UI" w:cs="Segoe UI"/>
        </w:rPr>
        <w:t xml:space="preserve">Contribute to internal and external inputs required for writing, editing, design and production of M&amp;E reports and programme learning products, ensuring compliance with reporting requirements. </w:t>
      </w:r>
    </w:p>
    <w:p w14:paraId="216E114B" w14:textId="77777777" w:rsidR="00641791" w:rsidRPr="00641791" w:rsidRDefault="00641791" w:rsidP="00641791">
      <w:pPr>
        <w:pStyle w:val="ListParagraph"/>
        <w:numPr>
          <w:ilvl w:val="0"/>
          <w:numId w:val="34"/>
        </w:numPr>
        <w:rPr>
          <w:rFonts w:ascii="Segoe UI" w:hAnsi="Segoe UI" w:cs="Segoe UI"/>
        </w:rPr>
      </w:pPr>
      <w:r w:rsidRPr="00641791">
        <w:rPr>
          <w:rFonts w:ascii="Segoe UI" w:hAnsi="Segoe UI" w:cs="Segoe UI"/>
        </w:rPr>
        <w:t xml:space="preserve">Assist with the development of a strategy for identifying, reflecting on and disseminating learning internally and externally. </w:t>
      </w:r>
    </w:p>
    <w:p w14:paraId="169A2AE9" w14:textId="77777777" w:rsidR="00641791" w:rsidRPr="00641791" w:rsidRDefault="00641791" w:rsidP="00641791">
      <w:pPr>
        <w:pStyle w:val="ListParagraph"/>
        <w:numPr>
          <w:ilvl w:val="0"/>
          <w:numId w:val="34"/>
        </w:numPr>
        <w:rPr>
          <w:rFonts w:ascii="Segoe UI" w:hAnsi="Segoe UI" w:cs="Segoe UI"/>
        </w:rPr>
      </w:pPr>
      <w:r w:rsidRPr="00641791">
        <w:rPr>
          <w:rFonts w:ascii="Segoe UI" w:hAnsi="Segoe UI" w:cs="Segoe UI"/>
        </w:rPr>
        <w:t xml:space="preserve">Participate in the exchange of learning amongst staff and partners. </w:t>
      </w:r>
    </w:p>
    <w:p w14:paraId="336CFD1E" w14:textId="77777777" w:rsidR="00641791" w:rsidRPr="00641791" w:rsidRDefault="00641791" w:rsidP="00641791">
      <w:pPr>
        <w:pStyle w:val="ListParagraph"/>
        <w:numPr>
          <w:ilvl w:val="0"/>
          <w:numId w:val="34"/>
        </w:numPr>
        <w:rPr>
          <w:rFonts w:ascii="Segoe UI" w:hAnsi="Segoe UI" w:cs="Segoe UI"/>
        </w:rPr>
      </w:pPr>
      <w:r w:rsidRPr="00641791">
        <w:rPr>
          <w:rFonts w:ascii="Segoe UI" w:hAnsi="Segoe UI" w:cs="Segoe UI"/>
        </w:rPr>
        <w:t>Assist in identifying and facilitating client referrals to internal and external programmes.</w:t>
      </w:r>
    </w:p>
    <w:p w14:paraId="773744E2" w14:textId="77777777" w:rsidR="00641791" w:rsidRPr="00641791" w:rsidRDefault="00641791" w:rsidP="00641791">
      <w:pPr>
        <w:rPr>
          <w:rFonts w:ascii="Segoe UI" w:hAnsi="Segoe UI" w:cs="Segoe UI"/>
          <w:b/>
          <w:sz w:val="24"/>
          <w:szCs w:val="24"/>
        </w:rPr>
      </w:pPr>
    </w:p>
    <w:p w14:paraId="1E5A7BE7" w14:textId="77777777" w:rsidR="00641791" w:rsidRPr="00641791" w:rsidRDefault="00641791" w:rsidP="00641791">
      <w:pPr>
        <w:rPr>
          <w:rFonts w:ascii="Segoe UI" w:hAnsi="Segoe UI" w:cs="Segoe UI"/>
          <w:b/>
          <w:sz w:val="24"/>
          <w:szCs w:val="24"/>
        </w:rPr>
      </w:pPr>
      <w:r w:rsidRPr="00641791">
        <w:rPr>
          <w:rFonts w:ascii="Segoe UI" w:hAnsi="Segoe UI" w:cs="Segoe UI"/>
          <w:b/>
          <w:sz w:val="24"/>
          <w:szCs w:val="24"/>
        </w:rPr>
        <w:t xml:space="preserve">Person Specification </w:t>
      </w:r>
    </w:p>
    <w:p w14:paraId="7B633944" w14:textId="76D1052A" w:rsidR="00692877" w:rsidRDefault="00692877" w:rsidP="00641791">
      <w:pPr>
        <w:rPr>
          <w:rFonts w:ascii="Segoe UI" w:hAnsi="Segoe UI" w:cs="Segoe UI"/>
          <w:bCs/>
        </w:rPr>
      </w:pPr>
      <w:r w:rsidRPr="00692877">
        <w:rPr>
          <w:rFonts w:ascii="Segoe UI" w:hAnsi="Segoe UI" w:cs="Segoe UI"/>
          <w:bCs/>
        </w:rPr>
        <w:t>We</w:t>
      </w:r>
      <w:r>
        <w:rPr>
          <w:rFonts w:ascii="Segoe UI" w:hAnsi="Segoe UI" w:cs="Segoe UI"/>
          <w:bCs/>
        </w:rPr>
        <w:t xml:space="preserve"> are looking for talented people from a wide range of backgrounds and communities. Whether through lived or gained experience, or both, you will understand and share a passion for what we do.</w:t>
      </w:r>
    </w:p>
    <w:p w14:paraId="4BC0205B" w14:textId="6054EBAC" w:rsidR="00571A59" w:rsidRPr="00A2507F" w:rsidRDefault="00571A59" w:rsidP="00641791">
      <w:pPr>
        <w:rPr>
          <w:rFonts w:ascii="Segoe UI" w:hAnsi="Segoe UI" w:cs="Segoe UI"/>
          <w:b/>
        </w:rPr>
      </w:pPr>
      <w:r w:rsidRPr="00A2507F">
        <w:rPr>
          <w:rFonts w:ascii="Segoe UI" w:hAnsi="Segoe UI" w:cs="Segoe UI"/>
          <w:b/>
        </w:rPr>
        <w:t>Essential</w:t>
      </w:r>
    </w:p>
    <w:p w14:paraId="433A197F" w14:textId="77777777" w:rsidR="00D72E33" w:rsidRPr="00641791" w:rsidRDefault="00D72E33" w:rsidP="00D72E33">
      <w:pPr>
        <w:pStyle w:val="ListParagraph"/>
        <w:numPr>
          <w:ilvl w:val="0"/>
          <w:numId w:val="1"/>
        </w:numPr>
        <w:spacing w:after="0"/>
        <w:rPr>
          <w:rFonts w:ascii="Segoe UI" w:hAnsi="Segoe UI" w:cs="Segoe UI"/>
          <w:sz w:val="20"/>
          <w:szCs w:val="20"/>
        </w:rPr>
      </w:pPr>
      <w:r w:rsidRPr="00641791">
        <w:rPr>
          <w:rFonts w:ascii="Segoe UI" w:hAnsi="Segoe UI" w:cs="Segoe UI"/>
        </w:rPr>
        <w:t xml:space="preserve">A track record in analysing, planning and making decisions. </w:t>
      </w:r>
    </w:p>
    <w:p w14:paraId="6A118F14" w14:textId="49B4BCB3" w:rsidR="005019DC" w:rsidRPr="00641791" w:rsidRDefault="005019DC" w:rsidP="005019DC">
      <w:pPr>
        <w:pStyle w:val="ListParagraph"/>
        <w:numPr>
          <w:ilvl w:val="0"/>
          <w:numId w:val="1"/>
        </w:numPr>
        <w:spacing w:after="0"/>
        <w:rPr>
          <w:rFonts w:ascii="Segoe UI" w:hAnsi="Segoe UI" w:cs="Segoe UI"/>
          <w:sz w:val="20"/>
          <w:szCs w:val="20"/>
        </w:rPr>
      </w:pPr>
      <w:r w:rsidRPr="00641791">
        <w:rPr>
          <w:rFonts w:ascii="Segoe UI" w:hAnsi="Segoe UI" w:cs="Segoe UI"/>
        </w:rPr>
        <w:t>Ability to produc</w:t>
      </w:r>
      <w:r>
        <w:rPr>
          <w:rFonts w:ascii="Segoe UI" w:hAnsi="Segoe UI" w:cs="Segoe UI"/>
        </w:rPr>
        <w:t>e</w:t>
      </w:r>
      <w:r w:rsidRPr="00641791">
        <w:rPr>
          <w:rFonts w:ascii="Segoe UI" w:hAnsi="Segoe UI" w:cs="Segoe UI"/>
        </w:rPr>
        <w:t xml:space="preserve"> narrative reports for external and internal stakeholders.  </w:t>
      </w:r>
    </w:p>
    <w:p w14:paraId="1093FF8F" w14:textId="77777777" w:rsidR="00F657E9" w:rsidRPr="00641791" w:rsidRDefault="00F657E9" w:rsidP="00F657E9">
      <w:pPr>
        <w:pStyle w:val="ListParagraph"/>
        <w:numPr>
          <w:ilvl w:val="0"/>
          <w:numId w:val="1"/>
        </w:numPr>
        <w:spacing w:after="0"/>
        <w:rPr>
          <w:rFonts w:ascii="Segoe UI" w:hAnsi="Segoe UI" w:cs="Segoe UI"/>
          <w:sz w:val="20"/>
          <w:szCs w:val="20"/>
        </w:rPr>
      </w:pPr>
      <w:r w:rsidRPr="00641791">
        <w:rPr>
          <w:rFonts w:ascii="Segoe UI" w:hAnsi="Segoe UI" w:cs="Segoe UI"/>
        </w:rPr>
        <w:t xml:space="preserve">Experience of budget development and financial management. </w:t>
      </w:r>
    </w:p>
    <w:p w14:paraId="519B3619" w14:textId="77777777" w:rsidR="00F657E9" w:rsidRPr="00641791" w:rsidRDefault="00F657E9" w:rsidP="00F657E9">
      <w:pPr>
        <w:pStyle w:val="ListParagraph"/>
        <w:numPr>
          <w:ilvl w:val="0"/>
          <w:numId w:val="1"/>
        </w:numPr>
        <w:spacing w:after="0"/>
        <w:rPr>
          <w:rFonts w:ascii="Segoe UI" w:hAnsi="Segoe UI" w:cs="Segoe UI"/>
          <w:sz w:val="20"/>
          <w:szCs w:val="20"/>
        </w:rPr>
      </w:pPr>
      <w:r w:rsidRPr="00641791">
        <w:rPr>
          <w:rFonts w:ascii="Segoe UI" w:hAnsi="Segoe UI" w:cs="Segoe UI"/>
        </w:rPr>
        <w:t xml:space="preserve">Ability to manage and motivate clients. </w:t>
      </w:r>
    </w:p>
    <w:p w14:paraId="4A774B3A" w14:textId="77777777" w:rsidR="00F657E9" w:rsidRPr="00641791" w:rsidRDefault="00F657E9" w:rsidP="00F657E9">
      <w:pPr>
        <w:pStyle w:val="ListParagraph"/>
        <w:numPr>
          <w:ilvl w:val="0"/>
          <w:numId w:val="1"/>
        </w:numPr>
        <w:spacing w:after="0"/>
        <w:rPr>
          <w:rFonts w:ascii="Segoe UI" w:hAnsi="Segoe UI" w:cs="Segoe UI"/>
          <w:sz w:val="20"/>
          <w:szCs w:val="20"/>
        </w:rPr>
      </w:pPr>
      <w:r w:rsidRPr="00641791">
        <w:rPr>
          <w:rFonts w:ascii="Segoe UI" w:hAnsi="Segoe UI" w:cs="Segoe UI"/>
        </w:rPr>
        <w:t xml:space="preserve">Ability to develop good working relationships with a range of stakeholders from diverse backgrounds. </w:t>
      </w:r>
    </w:p>
    <w:p w14:paraId="5A465DA0" w14:textId="77777777" w:rsidR="009E3C9B" w:rsidRPr="009E3C9B" w:rsidRDefault="00A2507F" w:rsidP="00A2507F">
      <w:pPr>
        <w:pStyle w:val="ListParagraph"/>
        <w:numPr>
          <w:ilvl w:val="0"/>
          <w:numId w:val="1"/>
        </w:numPr>
        <w:spacing w:after="0"/>
        <w:rPr>
          <w:rFonts w:ascii="Segoe UI" w:hAnsi="Segoe UI" w:cs="Segoe UI"/>
          <w:sz w:val="20"/>
          <w:szCs w:val="20"/>
        </w:rPr>
      </w:pPr>
      <w:r w:rsidRPr="00641791">
        <w:rPr>
          <w:rFonts w:ascii="Segoe UI" w:hAnsi="Segoe UI" w:cs="Segoe UI"/>
        </w:rPr>
        <w:lastRenderedPageBreak/>
        <w:t>Experience of working with partner organisations and managing partnership relationships.</w:t>
      </w:r>
    </w:p>
    <w:p w14:paraId="403866ED" w14:textId="6848D8AF" w:rsidR="00A2507F" w:rsidRPr="00641791" w:rsidRDefault="00131BB3" w:rsidP="00A2507F">
      <w:pPr>
        <w:pStyle w:val="ListParagraph"/>
        <w:numPr>
          <w:ilvl w:val="0"/>
          <w:numId w:val="1"/>
        </w:numPr>
        <w:spacing w:after="0"/>
        <w:rPr>
          <w:rFonts w:ascii="Segoe UI" w:hAnsi="Segoe UI" w:cs="Segoe UI"/>
          <w:sz w:val="20"/>
          <w:szCs w:val="20"/>
        </w:rPr>
      </w:pPr>
      <w:r>
        <w:rPr>
          <w:rFonts w:ascii="Segoe UI" w:hAnsi="Segoe UI" w:cs="Segoe UI"/>
        </w:rPr>
        <w:t xml:space="preserve">Digitally confident </w:t>
      </w:r>
      <w:r w:rsidR="00C7162C">
        <w:rPr>
          <w:rFonts w:ascii="Segoe UI" w:hAnsi="Segoe UI" w:cs="Segoe UI"/>
        </w:rPr>
        <w:t>–</w:t>
      </w:r>
      <w:r>
        <w:rPr>
          <w:rFonts w:ascii="Segoe UI" w:hAnsi="Segoe UI" w:cs="Segoe UI"/>
        </w:rPr>
        <w:t xml:space="preserve"> proficient</w:t>
      </w:r>
      <w:r w:rsidR="00C7162C">
        <w:rPr>
          <w:rFonts w:ascii="Segoe UI" w:hAnsi="Segoe UI" w:cs="Segoe UI"/>
        </w:rPr>
        <w:t xml:space="preserve"> in a range of digital tools including MS Office suite, Google suite etc.</w:t>
      </w:r>
      <w:r w:rsidR="00A2507F" w:rsidRPr="00641791">
        <w:rPr>
          <w:rFonts w:ascii="Segoe UI" w:hAnsi="Segoe UI" w:cs="Segoe UI"/>
        </w:rPr>
        <w:t xml:space="preserve"> </w:t>
      </w:r>
    </w:p>
    <w:p w14:paraId="744F6763" w14:textId="77777777" w:rsidR="00F657E9" w:rsidRPr="00641791" w:rsidRDefault="00F657E9" w:rsidP="00F657E9">
      <w:pPr>
        <w:pStyle w:val="ListParagraph"/>
        <w:numPr>
          <w:ilvl w:val="0"/>
          <w:numId w:val="1"/>
        </w:numPr>
        <w:spacing w:after="0"/>
        <w:rPr>
          <w:rFonts w:ascii="Segoe UI" w:hAnsi="Segoe UI" w:cs="Segoe UI"/>
          <w:sz w:val="20"/>
          <w:szCs w:val="20"/>
        </w:rPr>
      </w:pPr>
      <w:r w:rsidRPr="00641791">
        <w:rPr>
          <w:rFonts w:ascii="Segoe UI" w:hAnsi="Segoe UI" w:cs="Segoe UI"/>
        </w:rPr>
        <w:t>High level communication skills, including experience of communicating effectively across cultures and with diverse audiences, both verbally and in writing.</w:t>
      </w:r>
    </w:p>
    <w:p w14:paraId="253E4344" w14:textId="77777777" w:rsidR="00F657E9" w:rsidRPr="00641791" w:rsidRDefault="00F657E9" w:rsidP="00F657E9">
      <w:pPr>
        <w:pStyle w:val="ListParagraph"/>
        <w:numPr>
          <w:ilvl w:val="0"/>
          <w:numId w:val="1"/>
        </w:numPr>
        <w:spacing w:after="0"/>
        <w:rPr>
          <w:rFonts w:ascii="Segoe UI" w:hAnsi="Segoe UI" w:cs="Segoe UI"/>
          <w:sz w:val="20"/>
          <w:szCs w:val="20"/>
        </w:rPr>
      </w:pPr>
      <w:r w:rsidRPr="00641791">
        <w:rPr>
          <w:rFonts w:ascii="Segoe UI" w:hAnsi="Segoe UI" w:cs="Segoe UI"/>
        </w:rPr>
        <w:t>Excellent written and spoken English.</w:t>
      </w:r>
    </w:p>
    <w:p w14:paraId="34E20013" w14:textId="77777777" w:rsidR="00D72E33" w:rsidRDefault="00D72E33" w:rsidP="00641791">
      <w:pPr>
        <w:rPr>
          <w:rFonts w:ascii="Segoe UI" w:hAnsi="Segoe UI" w:cs="Segoe UI"/>
          <w:bCs/>
        </w:rPr>
      </w:pPr>
    </w:p>
    <w:p w14:paraId="4D3B72E4" w14:textId="2081BA6E" w:rsidR="00571A59" w:rsidRPr="00A2507F" w:rsidRDefault="004C74D9" w:rsidP="00641791">
      <w:pPr>
        <w:rPr>
          <w:rFonts w:ascii="Segoe UI" w:hAnsi="Segoe UI" w:cs="Segoe UI"/>
          <w:b/>
        </w:rPr>
      </w:pPr>
      <w:r w:rsidRPr="00A2507F">
        <w:rPr>
          <w:rFonts w:ascii="Segoe UI" w:hAnsi="Segoe UI" w:cs="Segoe UI"/>
          <w:b/>
        </w:rPr>
        <w:t>Desirable</w:t>
      </w:r>
    </w:p>
    <w:p w14:paraId="6072BB94" w14:textId="7411A0DF" w:rsidR="004C74D9" w:rsidRPr="00641791" w:rsidRDefault="004C74D9" w:rsidP="004C74D9">
      <w:pPr>
        <w:pStyle w:val="ListParagraph"/>
        <w:numPr>
          <w:ilvl w:val="0"/>
          <w:numId w:val="1"/>
        </w:numPr>
        <w:spacing w:after="0"/>
        <w:rPr>
          <w:rFonts w:ascii="Segoe UI" w:hAnsi="Segoe UI" w:cs="Segoe UI"/>
          <w:sz w:val="20"/>
          <w:szCs w:val="20"/>
        </w:rPr>
      </w:pPr>
      <w:r w:rsidRPr="00641791">
        <w:rPr>
          <w:rFonts w:ascii="Segoe UI" w:hAnsi="Segoe UI" w:cs="Segoe UI"/>
        </w:rPr>
        <w:t xml:space="preserve">Educated to a relevant degree level or </w:t>
      </w:r>
      <w:r w:rsidR="002C6E58">
        <w:rPr>
          <w:rFonts w:ascii="Segoe UI" w:hAnsi="Segoe UI" w:cs="Segoe UI"/>
        </w:rPr>
        <w:t>relevant experience in a similar role</w:t>
      </w:r>
      <w:r w:rsidRPr="00641791">
        <w:rPr>
          <w:rFonts w:ascii="Segoe UI" w:hAnsi="Segoe UI" w:cs="Segoe UI"/>
        </w:rPr>
        <w:t xml:space="preserve">. </w:t>
      </w:r>
    </w:p>
    <w:p w14:paraId="560C68E9" w14:textId="77777777" w:rsidR="00435EDE" w:rsidRPr="00641791" w:rsidRDefault="00435EDE" w:rsidP="00435EDE">
      <w:pPr>
        <w:pStyle w:val="ListParagraph"/>
        <w:numPr>
          <w:ilvl w:val="0"/>
          <w:numId w:val="1"/>
        </w:numPr>
        <w:spacing w:after="0"/>
        <w:rPr>
          <w:rFonts w:ascii="Segoe UI" w:hAnsi="Segoe UI" w:cs="Segoe UI"/>
          <w:sz w:val="20"/>
          <w:szCs w:val="20"/>
        </w:rPr>
      </w:pPr>
      <w:r w:rsidRPr="00641791">
        <w:rPr>
          <w:rFonts w:ascii="Segoe UI" w:hAnsi="Segoe UI" w:cs="Segoe UI"/>
        </w:rPr>
        <w:t>Programme/grant management experience, preferably in the third sector or in a social enterprise.</w:t>
      </w:r>
    </w:p>
    <w:p w14:paraId="0C348DCC" w14:textId="77777777" w:rsidR="00D72E33" w:rsidRPr="00641791" w:rsidRDefault="00D72E33" w:rsidP="00D72E33">
      <w:pPr>
        <w:pStyle w:val="ListParagraph"/>
        <w:numPr>
          <w:ilvl w:val="0"/>
          <w:numId w:val="1"/>
        </w:numPr>
        <w:spacing w:after="0"/>
        <w:rPr>
          <w:rFonts w:ascii="Segoe UI" w:hAnsi="Segoe UI" w:cs="Segoe UI"/>
          <w:sz w:val="20"/>
          <w:szCs w:val="20"/>
        </w:rPr>
      </w:pPr>
      <w:r w:rsidRPr="00641791">
        <w:rPr>
          <w:rFonts w:ascii="Segoe UI" w:hAnsi="Segoe UI" w:cs="Segoe UI"/>
        </w:rPr>
        <w:t xml:space="preserve">Proven experience of customer/client relationship management with the third sector, social enterprise, and other civil society organisations and networks. </w:t>
      </w:r>
    </w:p>
    <w:p w14:paraId="214C0B00" w14:textId="77777777" w:rsidR="00A2507F" w:rsidRPr="00641791" w:rsidRDefault="00A2507F" w:rsidP="00A2507F">
      <w:pPr>
        <w:pStyle w:val="ListParagraph"/>
        <w:numPr>
          <w:ilvl w:val="0"/>
          <w:numId w:val="1"/>
        </w:numPr>
        <w:spacing w:after="0"/>
        <w:rPr>
          <w:rFonts w:ascii="Segoe UI" w:hAnsi="Segoe UI" w:cs="Segoe UI"/>
          <w:sz w:val="20"/>
          <w:szCs w:val="20"/>
        </w:rPr>
      </w:pPr>
      <w:r w:rsidRPr="00641791">
        <w:rPr>
          <w:rFonts w:ascii="Segoe UI" w:hAnsi="Segoe UI" w:cs="Segoe UI"/>
        </w:rPr>
        <w:t xml:space="preserve">Experience in strengthening organisational processes and systems, including staff development. </w:t>
      </w:r>
    </w:p>
    <w:p w14:paraId="5FE6F827" w14:textId="77777777" w:rsidR="00A2507F" w:rsidRPr="00641791" w:rsidRDefault="00A2507F" w:rsidP="00A2507F">
      <w:pPr>
        <w:pStyle w:val="ListParagraph"/>
        <w:numPr>
          <w:ilvl w:val="0"/>
          <w:numId w:val="1"/>
        </w:numPr>
        <w:spacing w:after="0"/>
        <w:rPr>
          <w:rFonts w:ascii="Segoe UI" w:hAnsi="Segoe UI" w:cs="Segoe UI"/>
          <w:sz w:val="20"/>
          <w:szCs w:val="20"/>
        </w:rPr>
      </w:pPr>
      <w:r w:rsidRPr="00641791">
        <w:rPr>
          <w:rFonts w:ascii="Segoe UI" w:hAnsi="Segoe UI" w:cs="Segoe UI"/>
        </w:rPr>
        <w:t xml:space="preserve">Solid knowledge of and experience in Monitoring, Evaluation and Learning. </w:t>
      </w:r>
    </w:p>
    <w:p w14:paraId="2BD9CDA7" w14:textId="77777777" w:rsidR="004C74D9" w:rsidRPr="00692877" w:rsidRDefault="004C74D9" w:rsidP="00641791">
      <w:pPr>
        <w:rPr>
          <w:rFonts w:ascii="Segoe UI" w:hAnsi="Segoe UI" w:cs="Segoe UI"/>
          <w:bCs/>
        </w:rPr>
      </w:pPr>
    </w:p>
    <w:p w14:paraId="607A1F9C" w14:textId="1F7CFBD0" w:rsidR="00B9667B" w:rsidRPr="00641791" w:rsidRDefault="00B9667B" w:rsidP="00641791">
      <w:pPr>
        <w:spacing w:after="0"/>
        <w:jc w:val="both"/>
        <w:rPr>
          <w:rFonts w:ascii="Segoe UI" w:hAnsi="Segoe UI" w:cs="Segoe UI"/>
          <w:sz w:val="20"/>
          <w:szCs w:val="20"/>
        </w:rPr>
      </w:pPr>
    </w:p>
    <w:sectPr w:rsidR="00B9667B" w:rsidRPr="00641791" w:rsidSect="00B93FE4">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AF695" w14:textId="77777777" w:rsidR="00B816D0" w:rsidRDefault="00B816D0" w:rsidP="00395C16">
      <w:pPr>
        <w:spacing w:after="0" w:line="240" w:lineRule="auto"/>
      </w:pPr>
      <w:r>
        <w:separator/>
      </w:r>
    </w:p>
  </w:endnote>
  <w:endnote w:type="continuationSeparator" w:id="0">
    <w:p w14:paraId="4CC9C86B" w14:textId="77777777" w:rsidR="00B816D0" w:rsidRDefault="00B816D0" w:rsidP="0039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58D9E" w14:textId="77777777" w:rsidR="00B816D0" w:rsidRDefault="00B816D0" w:rsidP="00395C16">
      <w:pPr>
        <w:spacing w:after="0" w:line="240" w:lineRule="auto"/>
      </w:pPr>
      <w:r>
        <w:separator/>
      </w:r>
    </w:p>
  </w:footnote>
  <w:footnote w:type="continuationSeparator" w:id="0">
    <w:p w14:paraId="506D691A" w14:textId="77777777" w:rsidR="00B816D0" w:rsidRDefault="00B816D0" w:rsidP="00395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1FA1" w14:textId="1D7A5CD8" w:rsidR="00E61AA5" w:rsidRDefault="00E61AA5" w:rsidP="001B294E">
    <w:pPr>
      <w:pStyle w:val="Header"/>
      <w:jc w:val="right"/>
    </w:pPr>
    <w:r>
      <w:tab/>
    </w:r>
    <w:r>
      <w:tab/>
    </w:r>
    <w:r>
      <w:rPr>
        <w:noProof/>
        <w:lang w:eastAsia="en-GB"/>
      </w:rPr>
      <w:drawing>
        <wp:inline distT="0" distB="0" distL="0" distR="0" wp14:anchorId="7A489AF0" wp14:editId="4E6CEC89">
          <wp:extent cx="2266950" cy="927729"/>
          <wp:effectExtent l="0" t="0" r="0" b="0"/>
          <wp:docPr id="2" name="Picture 2" descr="C:\Users\josiah.lockhart.FIRSTPORT\AppData\Local\Microsoft\Windows\INetCache\Content.Word\firstport_logo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siah.lockhart.FIRSTPORT\AppData\Local\Microsoft\Windows\INetCache\Content.Word\firstport_logo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049" cy="934317"/>
                  </a:xfrm>
                  <a:prstGeom prst="rect">
                    <a:avLst/>
                  </a:prstGeom>
                  <a:noFill/>
                  <a:ln>
                    <a:noFill/>
                  </a:ln>
                </pic:spPr>
              </pic:pic>
            </a:graphicData>
          </a:graphic>
        </wp:inline>
      </w:drawing>
    </w:r>
    <w:r>
      <w:tab/>
    </w:r>
  </w:p>
  <w:p w14:paraId="607A1FA3" w14:textId="77777777" w:rsidR="00E61AA5" w:rsidRPr="0016167F" w:rsidRDefault="00E61AA5" w:rsidP="009860AA">
    <w:pPr>
      <w:pStyle w:val="Head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84F77"/>
    <w:multiLevelType w:val="hybridMultilevel"/>
    <w:tmpl w:val="B476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23CF8"/>
    <w:multiLevelType w:val="hybridMultilevel"/>
    <w:tmpl w:val="64B6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36AF"/>
    <w:multiLevelType w:val="hybridMultilevel"/>
    <w:tmpl w:val="20D8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D1D12"/>
    <w:multiLevelType w:val="hybridMultilevel"/>
    <w:tmpl w:val="FD0EA1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A933825"/>
    <w:multiLevelType w:val="hybridMultilevel"/>
    <w:tmpl w:val="47F8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A4B0D"/>
    <w:multiLevelType w:val="hybridMultilevel"/>
    <w:tmpl w:val="EE283C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CBE49F2"/>
    <w:multiLevelType w:val="hybridMultilevel"/>
    <w:tmpl w:val="3462F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5365D"/>
    <w:multiLevelType w:val="hybridMultilevel"/>
    <w:tmpl w:val="F4AC2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A2DAA"/>
    <w:multiLevelType w:val="hybridMultilevel"/>
    <w:tmpl w:val="EB5A85A4"/>
    <w:lvl w:ilvl="0" w:tplc="BB401F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12B5F"/>
    <w:multiLevelType w:val="hybridMultilevel"/>
    <w:tmpl w:val="534C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D10DD"/>
    <w:multiLevelType w:val="hybridMultilevel"/>
    <w:tmpl w:val="3D3A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75C62"/>
    <w:multiLevelType w:val="hybridMultilevel"/>
    <w:tmpl w:val="D6B4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A02B6"/>
    <w:multiLevelType w:val="hybridMultilevel"/>
    <w:tmpl w:val="40F4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E79D6"/>
    <w:multiLevelType w:val="hybridMultilevel"/>
    <w:tmpl w:val="947C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07D26"/>
    <w:multiLevelType w:val="hybridMultilevel"/>
    <w:tmpl w:val="CDB8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57EE0"/>
    <w:multiLevelType w:val="hybridMultilevel"/>
    <w:tmpl w:val="FE56E324"/>
    <w:lvl w:ilvl="0" w:tplc="08090001">
      <w:start w:val="1"/>
      <w:numFmt w:val="bullet"/>
      <w:lvlText w:val=""/>
      <w:lvlJc w:val="left"/>
      <w:pPr>
        <w:ind w:left="720" w:hanging="360"/>
      </w:pPr>
      <w:rPr>
        <w:rFonts w:ascii="Symbol" w:hAnsi="Symbol" w:hint="default"/>
      </w:rPr>
    </w:lvl>
    <w:lvl w:ilvl="1" w:tplc="7B6C70C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35F13"/>
    <w:multiLevelType w:val="hybridMultilevel"/>
    <w:tmpl w:val="45F6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D6AED"/>
    <w:multiLevelType w:val="hybridMultilevel"/>
    <w:tmpl w:val="AAEC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A4BD1"/>
    <w:multiLevelType w:val="hybridMultilevel"/>
    <w:tmpl w:val="8A56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944E6"/>
    <w:multiLevelType w:val="hybridMultilevel"/>
    <w:tmpl w:val="CAD2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536A8"/>
    <w:multiLevelType w:val="hybridMultilevel"/>
    <w:tmpl w:val="F70C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C7F7B"/>
    <w:multiLevelType w:val="hybridMultilevel"/>
    <w:tmpl w:val="B0D44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375953"/>
    <w:multiLevelType w:val="multilevel"/>
    <w:tmpl w:val="4098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A330F4"/>
    <w:multiLevelType w:val="hybridMultilevel"/>
    <w:tmpl w:val="73BE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24300"/>
    <w:multiLevelType w:val="hybridMultilevel"/>
    <w:tmpl w:val="16866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B247A0E"/>
    <w:multiLevelType w:val="hybridMultilevel"/>
    <w:tmpl w:val="69A6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B5700E"/>
    <w:multiLevelType w:val="hybridMultilevel"/>
    <w:tmpl w:val="57024AF6"/>
    <w:lvl w:ilvl="0" w:tplc="A6021C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456D0"/>
    <w:multiLevelType w:val="hybridMultilevel"/>
    <w:tmpl w:val="793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519A9"/>
    <w:multiLevelType w:val="hybridMultilevel"/>
    <w:tmpl w:val="3566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041C0"/>
    <w:multiLevelType w:val="hybridMultilevel"/>
    <w:tmpl w:val="437C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B3B53"/>
    <w:multiLevelType w:val="hybridMultilevel"/>
    <w:tmpl w:val="3B00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222D6"/>
    <w:multiLevelType w:val="multilevel"/>
    <w:tmpl w:val="4D64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E747BF"/>
    <w:multiLevelType w:val="hybridMultilevel"/>
    <w:tmpl w:val="4C90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E6732F"/>
    <w:multiLevelType w:val="multilevel"/>
    <w:tmpl w:val="3DE4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FD583D"/>
    <w:multiLevelType w:val="hybridMultilevel"/>
    <w:tmpl w:val="E074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5E424D"/>
    <w:multiLevelType w:val="hybridMultilevel"/>
    <w:tmpl w:val="6BA2B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1514C6"/>
    <w:multiLevelType w:val="hybridMultilevel"/>
    <w:tmpl w:val="5EB8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31070"/>
    <w:multiLevelType w:val="hybridMultilevel"/>
    <w:tmpl w:val="84F4F5A0"/>
    <w:lvl w:ilvl="0" w:tplc="A5B8EBE6">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A8E63B0"/>
    <w:multiLevelType w:val="hybridMultilevel"/>
    <w:tmpl w:val="54DA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F1643"/>
    <w:multiLevelType w:val="hybridMultilevel"/>
    <w:tmpl w:val="63CA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6"/>
  </w:num>
  <w:num w:numId="4">
    <w:abstractNumId w:val="34"/>
  </w:num>
  <w:num w:numId="5">
    <w:abstractNumId w:val="3"/>
  </w:num>
  <w:num w:numId="6">
    <w:abstractNumId w:val="10"/>
  </w:num>
  <w:num w:numId="7">
    <w:abstractNumId w:val="36"/>
  </w:num>
  <w:num w:numId="8">
    <w:abstractNumId w:val="25"/>
  </w:num>
  <w:num w:numId="9">
    <w:abstractNumId w:val="14"/>
  </w:num>
  <w:num w:numId="10">
    <w:abstractNumId w:val="20"/>
  </w:num>
  <w:num w:numId="11">
    <w:abstractNumId w:val="32"/>
  </w:num>
  <w:num w:numId="12">
    <w:abstractNumId w:val="39"/>
  </w:num>
  <w:num w:numId="13">
    <w:abstractNumId w:val="0"/>
  </w:num>
  <w:num w:numId="14">
    <w:abstractNumId w:val="4"/>
  </w:num>
  <w:num w:numId="15">
    <w:abstractNumId w:val="17"/>
  </w:num>
  <w:num w:numId="16">
    <w:abstractNumId w:val="21"/>
  </w:num>
  <w:num w:numId="17">
    <w:abstractNumId w:val="6"/>
  </w:num>
  <w:num w:numId="18">
    <w:abstractNumId w:val="27"/>
  </w:num>
  <w:num w:numId="19">
    <w:abstractNumId w:val="1"/>
  </w:num>
  <w:num w:numId="20">
    <w:abstractNumId w:val="23"/>
  </w:num>
  <w:num w:numId="21">
    <w:abstractNumId w:val="13"/>
  </w:num>
  <w:num w:numId="22">
    <w:abstractNumId w:val="12"/>
  </w:num>
  <w:num w:numId="23">
    <w:abstractNumId w:val="5"/>
  </w:num>
  <w:num w:numId="24">
    <w:abstractNumId w:val="15"/>
  </w:num>
  <w:num w:numId="25">
    <w:abstractNumId w:val="18"/>
  </w:num>
  <w:num w:numId="26">
    <w:abstractNumId w:val="19"/>
  </w:num>
  <w:num w:numId="27">
    <w:abstractNumId w:val="9"/>
  </w:num>
  <w:num w:numId="28">
    <w:abstractNumId w:val="30"/>
  </w:num>
  <w:num w:numId="29">
    <w:abstractNumId w:val="33"/>
  </w:num>
  <w:num w:numId="30">
    <w:abstractNumId w:val="22"/>
  </w:num>
  <w:num w:numId="31">
    <w:abstractNumId w:val="31"/>
  </w:num>
  <w:num w:numId="32">
    <w:abstractNumId w:val="28"/>
  </w:num>
  <w:num w:numId="33">
    <w:abstractNumId w:val="8"/>
  </w:num>
  <w:num w:numId="34">
    <w:abstractNumId w:val="11"/>
  </w:num>
  <w:num w:numId="35">
    <w:abstractNumId w:val="35"/>
  </w:num>
  <w:num w:numId="36">
    <w:abstractNumId w:val="26"/>
  </w:num>
  <w:num w:numId="37">
    <w:abstractNumId w:val="38"/>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17"/>
    <w:rsid w:val="0000461D"/>
    <w:rsid w:val="00024EC6"/>
    <w:rsid w:val="00060FCE"/>
    <w:rsid w:val="000639FD"/>
    <w:rsid w:val="00081AFB"/>
    <w:rsid w:val="000C3C12"/>
    <w:rsid w:val="000D50A1"/>
    <w:rsid w:val="001257B9"/>
    <w:rsid w:val="00131BB3"/>
    <w:rsid w:val="00142241"/>
    <w:rsid w:val="00151F1A"/>
    <w:rsid w:val="0016167F"/>
    <w:rsid w:val="00161AE3"/>
    <w:rsid w:val="001A208D"/>
    <w:rsid w:val="001B294E"/>
    <w:rsid w:val="001E60BB"/>
    <w:rsid w:val="002056A2"/>
    <w:rsid w:val="0021605F"/>
    <w:rsid w:val="0022660A"/>
    <w:rsid w:val="00232A5A"/>
    <w:rsid w:val="00250D8D"/>
    <w:rsid w:val="0025670E"/>
    <w:rsid w:val="00277811"/>
    <w:rsid w:val="002B0937"/>
    <w:rsid w:val="002C6E58"/>
    <w:rsid w:val="002D21F8"/>
    <w:rsid w:val="002F3805"/>
    <w:rsid w:val="00305016"/>
    <w:rsid w:val="00306DA3"/>
    <w:rsid w:val="00307A7F"/>
    <w:rsid w:val="0032311A"/>
    <w:rsid w:val="003655C9"/>
    <w:rsid w:val="00392604"/>
    <w:rsid w:val="00395C16"/>
    <w:rsid w:val="00435EDE"/>
    <w:rsid w:val="00456310"/>
    <w:rsid w:val="004A1859"/>
    <w:rsid w:val="004C74D9"/>
    <w:rsid w:val="004F6926"/>
    <w:rsid w:val="005019DC"/>
    <w:rsid w:val="00550D91"/>
    <w:rsid w:val="00553901"/>
    <w:rsid w:val="0056397A"/>
    <w:rsid w:val="00571A59"/>
    <w:rsid w:val="005802F9"/>
    <w:rsid w:val="005A1B05"/>
    <w:rsid w:val="005A2EDF"/>
    <w:rsid w:val="005D58FB"/>
    <w:rsid w:val="00606EB2"/>
    <w:rsid w:val="006225E9"/>
    <w:rsid w:val="00641791"/>
    <w:rsid w:val="00657C16"/>
    <w:rsid w:val="00692877"/>
    <w:rsid w:val="006F286B"/>
    <w:rsid w:val="00725EE5"/>
    <w:rsid w:val="00737084"/>
    <w:rsid w:val="00761663"/>
    <w:rsid w:val="00762385"/>
    <w:rsid w:val="007A64A4"/>
    <w:rsid w:val="007A73D4"/>
    <w:rsid w:val="007B0C58"/>
    <w:rsid w:val="007B6181"/>
    <w:rsid w:val="007E0B82"/>
    <w:rsid w:val="007E27CF"/>
    <w:rsid w:val="00803E34"/>
    <w:rsid w:val="00807E99"/>
    <w:rsid w:val="00844BB2"/>
    <w:rsid w:val="008459F9"/>
    <w:rsid w:val="00871F67"/>
    <w:rsid w:val="008726CB"/>
    <w:rsid w:val="00885B1E"/>
    <w:rsid w:val="008E1C6D"/>
    <w:rsid w:val="008F33F9"/>
    <w:rsid w:val="00940587"/>
    <w:rsid w:val="00945E3D"/>
    <w:rsid w:val="00965317"/>
    <w:rsid w:val="009860AA"/>
    <w:rsid w:val="009C0886"/>
    <w:rsid w:val="009E3C9B"/>
    <w:rsid w:val="009F10E9"/>
    <w:rsid w:val="009F5AF6"/>
    <w:rsid w:val="00A00343"/>
    <w:rsid w:val="00A2507F"/>
    <w:rsid w:val="00A42314"/>
    <w:rsid w:val="00A61016"/>
    <w:rsid w:val="00A654DA"/>
    <w:rsid w:val="00A93685"/>
    <w:rsid w:val="00AB2E3A"/>
    <w:rsid w:val="00AE2BD7"/>
    <w:rsid w:val="00AF42B6"/>
    <w:rsid w:val="00B02DE6"/>
    <w:rsid w:val="00B10AF0"/>
    <w:rsid w:val="00B2414A"/>
    <w:rsid w:val="00B5252E"/>
    <w:rsid w:val="00B60CC4"/>
    <w:rsid w:val="00B60FDD"/>
    <w:rsid w:val="00B76B44"/>
    <w:rsid w:val="00B80BFD"/>
    <w:rsid w:val="00B816D0"/>
    <w:rsid w:val="00B863A0"/>
    <w:rsid w:val="00B93FE4"/>
    <w:rsid w:val="00B9667B"/>
    <w:rsid w:val="00BC7095"/>
    <w:rsid w:val="00BE0A28"/>
    <w:rsid w:val="00C213A4"/>
    <w:rsid w:val="00C36A6F"/>
    <w:rsid w:val="00C51CF1"/>
    <w:rsid w:val="00C63040"/>
    <w:rsid w:val="00C7162C"/>
    <w:rsid w:val="00C758C1"/>
    <w:rsid w:val="00C82BBE"/>
    <w:rsid w:val="00CA1AFE"/>
    <w:rsid w:val="00CA3DF5"/>
    <w:rsid w:val="00CC1DBE"/>
    <w:rsid w:val="00CD2EB9"/>
    <w:rsid w:val="00CD607D"/>
    <w:rsid w:val="00D03CF9"/>
    <w:rsid w:val="00D4671D"/>
    <w:rsid w:val="00D72E33"/>
    <w:rsid w:val="00D84BC4"/>
    <w:rsid w:val="00D854FA"/>
    <w:rsid w:val="00DA4E2D"/>
    <w:rsid w:val="00DB2BDF"/>
    <w:rsid w:val="00DB2E54"/>
    <w:rsid w:val="00DC41EB"/>
    <w:rsid w:val="00DF495D"/>
    <w:rsid w:val="00E051D2"/>
    <w:rsid w:val="00E105FF"/>
    <w:rsid w:val="00E54294"/>
    <w:rsid w:val="00E61AA5"/>
    <w:rsid w:val="00E64CF0"/>
    <w:rsid w:val="00E86E87"/>
    <w:rsid w:val="00E90236"/>
    <w:rsid w:val="00F11185"/>
    <w:rsid w:val="00F657E9"/>
    <w:rsid w:val="00F662B1"/>
    <w:rsid w:val="00F80517"/>
    <w:rsid w:val="00F8181D"/>
    <w:rsid w:val="00F92A39"/>
    <w:rsid w:val="00FB3863"/>
    <w:rsid w:val="00FC59A9"/>
    <w:rsid w:val="00FE46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A1EE7"/>
  <w15:docId w15:val="{76E2E0DD-08A0-4116-99E2-94A4FFA3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DE6"/>
    <w:pPr>
      <w:ind w:left="720"/>
      <w:contextualSpacing/>
    </w:pPr>
  </w:style>
  <w:style w:type="paragraph" w:styleId="Header">
    <w:name w:val="header"/>
    <w:basedOn w:val="Normal"/>
    <w:link w:val="HeaderChar"/>
    <w:uiPriority w:val="99"/>
    <w:unhideWhenUsed/>
    <w:rsid w:val="00395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C16"/>
  </w:style>
  <w:style w:type="paragraph" w:styleId="Footer">
    <w:name w:val="footer"/>
    <w:basedOn w:val="Normal"/>
    <w:link w:val="FooterChar"/>
    <w:uiPriority w:val="99"/>
    <w:unhideWhenUsed/>
    <w:rsid w:val="00395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C16"/>
  </w:style>
  <w:style w:type="paragraph" w:styleId="BalloonText">
    <w:name w:val="Balloon Text"/>
    <w:basedOn w:val="Normal"/>
    <w:link w:val="BalloonTextChar"/>
    <w:uiPriority w:val="99"/>
    <w:semiHidden/>
    <w:unhideWhenUsed/>
    <w:rsid w:val="00395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C16"/>
    <w:rPr>
      <w:rFonts w:ascii="Tahoma" w:hAnsi="Tahoma" w:cs="Tahoma"/>
      <w:sz w:val="16"/>
      <w:szCs w:val="16"/>
    </w:rPr>
  </w:style>
  <w:style w:type="character" w:styleId="Hyperlink">
    <w:name w:val="Hyperlink"/>
    <w:basedOn w:val="DefaultParagraphFont"/>
    <w:uiPriority w:val="99"/>
    <w:unhideWhenUsed/>
    <w:rsid w:val="00305016"/>
    <w:rPr>
      <w:color w:val="0000FF"/>
      <w:u w:val="single"/>
    </w:rPr>
  </w:style>
  <w:style w:type="character" w:styleId="CommentReference">
    <w:name w:val="annotation reference"/>
    <w:basedOn w:val="DefaultParagraphFont"/>
    <w:uiPriority w:val="99"/>
    <w:semiHidden/>
    <w:unhideWhenUsed/>
    <w:rsid w:val="00550D91"/>
    <w:rPr>
      <w:sz w:val="16"/>
      <w:szCs w:val="16"/>
    </w:rPr>
  </w:style>
  <w:style w:type="paragraph" w:styleId="CommentText">
    <w:name w:val="annotation text"/>
    <w:basedOn w:val="Normal"/>
    <w:link w:val="CommentTextChar"/>
    <w:uiPriority w:val="99"/>
    <w:semiHidden/>
    <w:unhideWhenUsed/>
    <w:rsid w:val="00550D91"/>
    <w:pPr>
      <w:spacing w:line="240" w:lineRule="auto"/>
    </w:pPr>
    <w:rPr>
      <w:sz w:val="20"/>
      <w:szCs w:val="20"/>
    </w:rPr>
  </w:style>
  <w:style w:type="character" w:customStyle="1" w:styleId="CommentTextChar">
    <w:name w:val="Comment Text Char"/>
    <w:basedOn w:val="DefaultParagraphFont"/>
    <w:link w:val="CommentText"/>
    <w:uiPriority w:val="99"/>
    <w:semiHidden/>
    <w:rsid w:val="00550D91"/>
    <w:rPr>
      <w:sz w:val="20"/>
      <w:szCs w:val="20"/>
    </w:rPr>
  </w:style>
  <w:style w:type="paragraph" w:styleId="CommentSubject">
    <w:name w:val="annotation subject"/>
    <w:basedOn w:val="CommentText"/>
    <w:next w:val="CommentText"/>
    <w:link w:val="CommentSubjectChar"/>
    <w:uiPriority w:val="99"/>
    <w:semiHidden/>
    <w:unhideWhenUsed/>
    <w:rsid w:val="00550D91"/>
    <w:rPr>
      <w:b/>
      <w:bCs/>
    </w:rPr>
  </w:style>
  <w:style w:type="character" w:customStyle="1" w:styleId="CommentSubjectChar">
    <w:name w:val="Comment Subject Char"/>
    <w:basedOn w:val="CommentTextChar"/>
    <w:link w:val="CommentSubject"/>
    <w:uiPriority w:val="99"/>
    <w:semiHidden/>
    <w:rsid w:val="00550D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5416">
      <w:bodyDiv w:val="1"/>
      <w:marLeft w:val="0"/>
      <w:marRight w:val="0"/>
      <w:marTop w:val="0"/>
      <w:marBottom w:val="0"/>
      <w:divBdr>
        <w:top w:val="none" w:sz="0" w:space="0" w:color="auto"/>
        <w:left w:val="none" w:sz="0" w:space="0" w:color="auto"/>
        <w:bottom w:val="none" w:sz="0" w:space="0" w:color="auto"/>
        <w:right w:val="none" w:sz="0" w:space="0" w:color="auto"/>
      </w:divBdr>
    </w:div>
    <w:div w:id="319427629">
      <w:bodyDiv w:val="1"/>
      <w:marLeft w:val="0"/>
      <w:marRight w:val="0"/>
      <w:marTop w:val="0"/>
      <w:marBottom w:val="0"/>
      <w:divBdr>
        <w:top w:val="none" w:sz="0" w:space="0" w:color="auto"/>
        <w:left w:val="none" w:sz="0" w:space="0" w:color="auto"/>
        <w:bottom w:val="none" w:sz="0" w:space="0" w:color="auto"/>
        <w:right w:val="none" w:sz="0" w:space="0" w:color="auto"/>
      </w:divBdr>
    </w:div>
    <w:div w:id="425809286">
      <w:bodyDiv w:val="1"/>
      <w:marLeft w:val="0"/>
      <w:marRight w:val="0"/>
      <w:marTop w:val="0"/>
      <w:marBottom w:val="0"/>
      <w:divBdr>
        <w:top w:val="none" w:sz="0" w:space="0" w:color="auto"/>
        <w:left w:val="none" w:sz="0" w:space="0" w:color="auto"/>
        <w:bottom w:val="none" w:sz="0" w:space="0" w:color="auto"/>
        <w:right w:val="none" w:sz="0" w:space="0" w:color="auto"/>
      </w:divBdr>
    </w:div>
    <w:div w:id="871960078">
      <w:bodyDiv w:val="1"/>
      <w:marLeft w:val="0"/>
      <w:marRight w:val="0"/>
      <w:marTop w:val="0"/>
      <w:marBottom w:val="0"/>
      <w:divBdr>
        <w:top w:val="none" w:sz="0" w:space="0" w:color="auto"/>
        <w:left w:val="none" w:sz="0" w:space="0" w:color="auto"/>
        <w:bottom w:val="none" w:sz="0" w:space="0" w:color="auto"/>
        <w:right w:val="none" w:sz="0" w:space="0" w:color="auto"/>
      </w:divBdr>
    </w:div>
    <w:div w:id="903292137">
      <w:bodyDiv w:val="1"/>
      <w:marLeft w:val="0"/>
      <w:marRight w:val="0"/>
      <w:marTop w:val="0"/>
      <w:marBottom w:val="0"/>
      <w:divBdr>
        <w:top w:val="none" w:sz="0" w:space="0" w:color="auto"/>
        <w:left w:val="none" w:sz="0" w:space="0" w:color="auto"/>
        <w:bottom w:val="none" w:sz="0" w:space="0" w:color="auto"/>
        <w:right w:val="none" w:sz="0" w:space="0" w:color="auto"/>
      </w:divBdr>
    </w:div>
    <w:div w:id="11076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rstport.org.uk/images/New%20Strategy%20Launch/Firstport%20strategy-%20Increasing%20impact%20through%20entrepreneurship.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AEDCD-8B90-44F9-B1AB-41AF9B393863}">
  <ds:schemaRefs>
    <ds:schemaRef ds:uri="http://schemas.microsoft.com/sharepoint/v3/contenttype/forms"/>
  </ds:schemaRefs>
</ds:datastoreItem>
</file>

<file path=customXml/itemProps2.xml><?xml version="1.0" encoding="utf-8"?>
<ds:datastoreItem xmlns:ds="http://schemas.openxmlformats.org/officeDocument/2006/customXml" ds:itemID="{A16B596F-3417-4D7F-9C4A-79777901C3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F305B5-98E3-4CF6-BF9E-AAA71E36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&amp; Martin</dc:creator>
  <cp:lastModifiedBy>Maria Ashley</cp:lastModifiedBy>
  <cp:revision>18</cp:revision>
  <cp:lastPrinted>2014-05-05T13:11:00Z</cp:lastPrinted>
  <dcterms:created xsi:type="dcterms:W3CDTF">2021-03-29T12:11:00Z</dcterms:created>
  <dcterms:modified xsi:type="dcterms:W3CDTF">2021-03-30T20:03:00Z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